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59791" w14:textId="0545B69B" w:rsidR="008F28EF" w:rsidRPr="00B450CF" w:rsidRDefault="0018167C" w:rsidP="00EA0A5B">
      <w:pPr>
        <w:rPr>
          <w:rFonts w:ascii="Arial Rounded MT Bold" w:eastAsia="Times New Roman" w:hAnsi="Arial Rounded MT Bold" w:cs="Times New Roman"/>
          <w:b/>
          <w:noProof/>
          <w:sz w:val="44"/>
          <w:szCs w:val="44"/>
          <w:lang w:eastAsia="en-GB"/>
        </w:rPr>
      </w:pPr>
      <w:r w:rsidRPr="00B450CF">
        <w:rPr>
          <w:noProof/>
          <w:lang w:eastAsia="en-GB"/>
        </w:rPr>
        <w:drawing>
          <wp:anchor distT="0" distB="0" distL="114300" distR="114300" simplePos="0" relativeHeight="251659264" behindDoc="1" locked="0" layoutInCell="1" allowOverlap="1" wp14:anchorId="1439A347" wp14:editId="68010646">
            <wp:simplePos x="0" y="0"/>
            <wp:positionH relativeFrom="column">
              <wp:posOffset>-593388</wp:posOffset>
            </wp:positionH>
            <wp:positionV relativeFrom="paragraph">
              <wp:posOffset>-562380</wp:posOffset>
            </wp:positionV>
            <wp:extent cx="6867525" cy="9544050"/>
            <wp:effectExtent l="0" t="0" r="9525" b="0"/>
            <wp:wrapNone/>
            <wp:docPr id="5" name="Graphic 4">
              <a:extLst xmlns:a="http://schemas.openxmlformats.org/drawingml/2006/main">
                <a:ext uri="{FF2B5EF4-FFF2-40B4-BE49-F238E27FC236}">
                  <a16:creationId xmlns:a16="http://schemas.microsoft.com/office/drawing/2014/main" id="{8C5878CB-8CDD-1E1F-976D-65F3F06534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8C5878CB-8CDD-1E1F-976D-65F3F0653446}"/>
                        </a:ext>
                      </a:extLst>
                    </pic:cNvPr>
                    <pic:cNvPicPr>
                      <a:picLocks noChangeAspect="1"/>
                    </pic:cNvPicPr>
                  </pic:nvPicPr>
                  <pic:blipFill>
                    <a:blip r:embed="rId11">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a16="http://schemas.microsoft.com/office/drawing/2014/main" xmlns:a14="http://schemas.microsoft.com/office/drawing/2010/main" xmlns="" xmlns:p="http://schemas.openxmlformats.org/presentationml/2006/main" xmlns:asvg="http://schemas.microsoft.com/office/drawing/2016/SVG/main" xmlns:lc="http://schemas.openxmlformats.org/drawingml/2006/lockedCanvas" xmlns:arto="http://schemas.microsoft.com/office/word/2006/arto" r:embed="rId12"/>
                        </a:ext>
                      </a:extLst>
                    </a:blip>
                    <a:stretch>
                      <a:fillRect/>
                    </a:stretch>
                  </pic:blipFill>
                  <pic:spPr>
                    <a:xfrm>
                      <a:off x="0" y="0"/>
                      <a:ext cx="6867525" cy="9544050"/>
                    </a:xfrm>
                    <a:prstGeom prst="rect">
                      <a:avLst/>
                    </a:prstGeom>
                  </pic:spPr>
                </pic:pic>
              </a:graphicData>
            </a:graphic>
            <wp14:sizeRelH relativeFrom="page">
              <wp14:pctWidth>0</wp14:pctWidth>
            </wp14:sizeRelH>
            <wp14:sizeRelV relativeFrom="page">
              <wp14:pctHeight>0</wp14:pctHeight>
            </wp14:sizeRelV>
          </wp:anchor>
        </w:drawing>
      </w:r>
      <w:r w:rsidR="00981447" w:rsidRPr="00B450CF">
        <w:rPr>
          <w:rFonts w:ascii="Arial Rounded MT Bold" w:eastAsia="Times New Roman" w:hAnsi="Arial Rounded MT Bold" w:cs="Times New Roman"/>
          <w:b/>
          <w:noProof/>
          <w:sz w:val="44"/>
          <w:szCs w:val="44"/>
          <w:lang w:eastAsia="en-GB"/>
        </w:rPr>
        <w:t xml:space="preserve"> </w:t>
      </w:r>
    </w:p>
    <w:p w14:paraId="37045930" w14:textId="5E7B0CD5" w:rsidR="00395358" w:rsidRPr="00B450CF" w:rsidRDefault="0018167C" w:rsidP="00EA0A5B">
      <w:pPr>
        <w:rPr>
          <w:rFonts w:eastAsia="Times New Roman" w:cs="Times New Roman"/>
          <w:b/>
          <w:noProof/>
          <w:szCs w:val="24"/>
          <w:lang w:eastAsia="en-GB"/>
        </w:rPr>
      </w:pPr>
      <w:r w:rsidRPr="00B450CF">
        <w:rPr>
          <w:noProof/>
          <w:lang w:eastAsia="en-GB"/>
        </w:rPr>
        <mc:AlternateContent>
          <mc:Choice Requires="wps">
            <w:drawing>
              <wp:anchor distT="0" distB="0" distL="114300" distR="114300" simplePos="0" relativeHeight="251663360" behindDoc="0" locked="0" layoutInCell="1" allowOverlap="1" wp14:anchorId="4293FB4B" wp14:editId="07685D6C">
                <wp:simplePos x="0" y="0"/>
                <wp:positionH relativeFrom="column">
                  <wp:posOffset>3562184</wp:posOffset>
                </wp:positionH>
                <wp:positionV relativeFrom="paragraph">
                  <wp:posOffset>5824303</wp:posOffset>
                </wp:positionV>
                <wp:extent cx="2721251" cy="2402205"/>
                <wp:effectExtent l="0" t="0" r="0" b="0"/>
                <wp:wrapNone/>
                <wp:docPr id="6" name="Text Box 6"/>
                <wp:cNvGraphicFramePr/>
                <a:graphic xmlns:a="http://schemas.openxmlformats.org/drawingml/2006/main">
                  <a:graphicData uri="http://schemas.microsoft.com/office/word/2010/wordprocessingShape">
                    <wps:wsp>
                      <wps:cNvSpPr txBox="1"/>
                      <wps:spPr>
                        <a:xfrm>
                          <a:off x="0" y="0"/>
                          <a:ext cx="2721251" cy="2402205"/>
                        </a:xfrm>
                        <a:prstGeom prst="rect">
                          <a:avLst/>
                        </a:prstGeom>
                        <a:noFill/>
                        <a:ln w="6350">
                          <a:noFill/>
                        </a:ln>
                      </wps:spPr>
                      <wps:txbx>
                        <w:txbxContent>
                          <w:p w14:paraId="0CE5A631" w14:textId="77777777" w:rsidR="009873F8" w:rsidRPr="00F138FF" w:rsidRDefault="009873F8" w:rsidP="0018167C">
                            <w:pPr>
                              <w:jc w:val="right"/>
                              <w:rPr>
                                <w:szCs w:val="24"/>
                              </w:rPr>
                            </w:pPr>
                            <w:r w:rsidRPr="00F138FF">
                              <w:rPr>
                                <w:szCs w:val="24"/>
                              </w:rPr>
                              <w:t>Remarkable</w:t>
                            </w:r>
                          </w:p>
                          <w:p w14:paraId="61256A35" w14:textId="7C6307CD" w:rsidR="009873F8" w:rsidRPr="00F138FF" w:rsidRDefault="009873F8" w:rsidP="0018167C">
                            <w:pPr>
                              <w:jc w:val="right"/>
                              <w:rPr>
                                <w:szCs w:val="24"/>
                              </w:rPr>
                            </w:pPr>
                            <w:r w:rsidRPr="00F138FF">
                              <w:rPr>
                                <w:szCs w:val="24"/>
                              </w:rPr>
                              <w:t xml:space="preserve">449 </w:t>
                            </w:r>
                            <w:r>
                              <w:rPr>
                                <w:szCs w:val="24"/>
                              </w:rPr>
                              <w:t>Remarkable</w:t>
                            </w:r>
                            <w:r w:rsidRPr="00F138FF">
                              <w:rPr>
                                <w:szCs w:val="24"/>
                              </w:rPr>
                              <w:t xml:space="preserve"> Road</w:t>
                            </w:r>
                          </w:p>
                          <w:p w14:paraId="73686D3C" w14:textId="77777777" w:rsidR="009873F8" w:rsidRDefault="009873F8" w:rsidP="0018167C">
                            <w:pPr>
                              <w:jc w:val="right"/>
                              <w:rPr>
                                <w:szCs w:val="24"/>
                              </w:rPr>
                            </w:pPr>
                            <w:r>
                              <w:rPr>
                                <w:szCs w:val="24"/>
                              </w:rPr>
                              <w:t>Newton-Le-Willows</w:t>
                            </w:r>
                          </w:p>
                          <w:p w14:paraId="08338BEA" w14:textId="77777777" w:rsidR="009873F8" w:rsidRDefault="009873F8" w:rsidP="0018167C">
                            <w:pPr>
                              <w:jc w:val="right"/>
                              <w:rPr>
                                <w:szCs w:val="24"/>
                              </w:rPr>
                            </w:pPr>
                            <w:r>
                              <w:rPr>
                                <w:szCs w:val="24"/>
                              </w:rPr>
                              <w:t>Merseyside</w:t>
                            </w:r>
                          </w:p>
                          <w:p w14:paraId="3C8B3FE3" w14:textId="77777777" w:rsidR="009873F8" w:rsidRDefault="009873F8" w:rsidP="0018167C">
                            <w:pPr>
                              <w:jc w:val="right"/>
                              <w:rPr>
                                <w:szCs w:val="24"/>
                              </w:rPr>
                            </w:pPr>
                            <w:r>
                              <w:rPr>
                                <w:szCs w:val="24"/>
                              </w:rPr>
                              <w:t>WA12 8RS</w:t>
                            </w:r>
                          </w:p>
                          <w:p w14:paraId="451EC3ED" w14:textId="77777777" w:rsidR="009873F8" w:rsidRDefault="009873F8" w:rsidP="0018167C">
                            <w:pPr>
                              <w:jc w:val="right"/>
                              <w:rPr>
                                <w:szCs w:val="24"/>
                              </w:rPr>
                            </w:pPr>
                          </w:p>
                          <w:p w14:paraId="484F3A7B" w14:textId="77777777" w:rsidR="009873F8" w:rsidRDefault="009873F8" w:rsidP="0018167C">
                            <w:pPr>
                              <w:jc w:val="right"/>
                              <w:rPr>
                                <w:szCs w:val="24"/>
                              </w:rPr>
                            </w:pPr>
                            <w:r>
                              <w:rPr>
                                <w:szCs w:val="24"/>
                              </w:rPr>
                              <w:t>01925 224 899</w:t>
                            </w:r>
                          </w:p>
                          <w:p w14:paraId="2283634B" w14:textId="77777777" w:rsidR="009873F8" w:rsidRDefault="009873F8" w:rsidP="0018167C">
                            <w:pPr>
                              <w:jc w:val="right"/>
                              <w:rPr>
                                <w:szCs w:val="24"/>
                              </w:rPr>
                            </w:pPr>
                          </w:p>
                          <w:p w14:paraId="2584E939" w14:textId="1A4D5E1D" w:rsidR="009873F8" w:rsidRDefault="009D5219" w:rsidP="0018167C">
                            <w:pPr>
                              <w:jc w:val="right"/>
                              <w:rPr>
                                <w:szCs w:val="24"/>
                              </w:rPr>
                            </w:pPr>
                            <w:hyperlink r:id="rId13" w:history="1">
                              <w:r>
                                <w:rPr>
                                  <w:rStyle w:val="Hyperlink"/>
                                  <w:szCs w:val="24"/>
                                </w:rPr>
                                <w:t>info@remarkable-autism.org</w:t>
                              </w:r>
                            </w:hyperlink>
                          </w:p>
                          <w:p w14:paraId="76F3F34A" w14:textId="77777777" w:rsidR="009873F8" w:rsidRDefault="009873F8" w:rsidP="0018167C">
                            <w:pPr>
                              <w:jc w:val="right"/>
                              <w:rPr>
                                <w:szCs w:val="24"/>
                              </w:rPr>
                            </w:pPr>
                          </w:p>
                          <w:p w14:paraId="07C957F2" w14:textId="36D2F5C4" w:rsidR="009873F8" w:rsidRPr="00546251" w:rsidRDefault="009D5219" w:rsidP="00546251">
                            <w:pPr>
                              <w:jc w:val="right"/>
                              <w:rPr>
                                <w:szCs w:val="24"/>
                              </w:rPr>
                            </w:pPr>
                            <w:hyperlink r:id="rId14" w:history="1">
                              <w:r w:rsidR="009873F8" w:rsidRPr="007B0EA9">
                                <w:rPr>
                                  <w:rStyle w:val="Hyperlink"/>
                                </w:rPr>
                                <w:t>www.remarkable-autism.org</w:t>
                              </w:r>
                            </w:hyperlink>
                            <w:r w:rsidR="009873F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3FB4B" id="_x0000_t202" coordsize="21600,21600" o:spt="202" path="m,l,21600r21600,l21600,xe">
                <v:stroke joinstyle="miter"/>
                <v:path gradientshapeok="t" o:connecttype="rect"/>
              </v:shapetype>
              <v:shape id="Text Box 6" o:spid="_x0000_s1026" type="#_x0000_t202" style="position:absolute;margin-left:280.5pt;margin-top:458.6pt;width:214.25pt;height:18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ZxcLQIAAFIEAAAOAAAAZHJzL2Uyb0RvYy54bWysVFFv2jAQfp+0/2D5fSRkQDtEqFgrpklV&#10;WwmmPhvHJpFsn2cbEvbrd3YCRd2epr2Y893l7r7vO7O467QiR+F8A6ak41FOiTAcqsbsS/pju/50&#10;S4kPzFRMgRElPQlP75YfPyxaOxcF1KAq4QgWMX7e2pLWIdh5lnleC838CKwwGJTgNAt4dfuscqzF&#10;6lplRZ7PshZcZR1w4T16H/ogXab6UgoenqX0IhBVUpwtpNOlcxfPbLlg871jtm74MAb7hyk0aww2&#10;vZR6YIGRg2v+KKUb7sCDDCMOOgMpGy4SBkQzzt+h2dTMioQFyfH2QpP/f2X50/HFkaYq6YwSwzRK&#10;tBVdIF+hI7PITmv9HJM2FtNCh25U+ez36IygO+l0/EU4BOPI8+nCbSzG0VncFONiOqaEY6yY5EWR&#10;T2Od7O1z63z4JkCTaJTUoXiJU3Z89KFPPafEbgbWjVJJQGVIiwg+T/P0wSWCxZXBHhFEP2y0Qrfr&#10;BmQ7qE4IzEG/GN7ydYPNH5kPL8zhJiAW3O7wjIdUgE1gsCipwf36mz/mo0AYpaTFzSqp/3lgTlCi&#10;vhuU7st4MomrmC6T6U2BF3cd2V1HzEHfAy4vMofTJTPmB3U2pQP9io9gFbtiiBmOvUsazuZ96Pcd&#10;HxEXq1VKwuWzLDyajeWxdKQzUrvtXpmzA/8BpXuC8w6y+TsZ+txeiNUhgGySRpHgntWBd1zcpPLw&#10;yOLLuL6nrLe/guVvAAAA//8DAFBLAwQUAAYACAAAACEA/QUPSOMAAAAMAQAADwAAAGRycy9kb3du&#10;cmV2LnhtbEyPwU7DMBBE70j9B2srcaNOIrkkIU5VRaqQEBxaeuHmxG4SEa9D7LaBr2c50eNqn2be&#10;FJvZDuxiJt87lBCvImAGG6d7bCUc33cPKTAfFGo1ODQSvo2HTbm4K1Su3RX35nIILaMQ9LmS0IUw&#10;5pz7pjNW+ZUbDdLv5CarAp1Ty/WkrhRuB55E0Zpb1SM1dGo0VWeaz8PZSnipdm9qXyc2/Rmq59fT&#10;dvw6fggp75fz9glYMHP4h+FPn9ShJKfanVF7NkgQ65i2BAlZ/JgAIyJLMwGsJjTJhABeFvx2RPkL&#10;AAD//wMAUEsBAi0AFAAGAAgAAAAhALaDOJL+AAAA4QEAABMAAAAAAAAAAAAAAAAAAAAAAFtDb250&#10;ZW50X1R5cGVzXS54bWxQSwECLQAUAAYACAAAACEAOP0h/9YAAACUAQAACwAAAAAAAAAAAAAAAAAv&#10;AQAAX3JlbHMvLnJlbHNQSwECLQAUAAYACAAAACEA9AGcXC0CAABSBAAADgAAAAAAAAAAAAAAAAAu&#10;AgAAZHJzL2Uyb0RvYy54bWxQSwECLQAUAAYACAAAACEA/QUPSOMAAAAMAQAADwAAAAAAAAAAAAAA&#10;AACHBAAAZHJzL2Rvd25yZXYueG1sUEsFBgAAAAAEAAQA8wAAAJcFAAAAAA==&#10;" filled="f" stroked="f" strokeweight=".5pt">
                <v:textbox>
                  <w:txbxContent>
                    <w:p w14:paraId="0CE5A631" w14:textId="77777777" w:rsidR="009873F8" w:rsidRPr="00F138FF" w:rsidRDefault="009873F8" w:rsidP="0018167C">
                      <w:pPr>
                        <w:jc w:val="right"/>
                        <w:rPr>
                          <w:szCs w:val="24"/>
                        </w:rPr>
                      </w:pPr>
                      <w:r w:rsidRPr="00F138FF">
                        <w:rPr>
                          <w:szCs w:val="24"/>
                        </w:rPr>
                        <w:t>Remarkable</w:t>
                      </w:r>
                    </w:p>
                    <w:p w14:paraId="61256A35" w14:textId="7C6307CD" w:rsidR="009873F8" w:rsidRPr="00F138FF" w:rsidRDefault="009873F8" w:rsidP="0018167C">
                      <w:pPr>
                        <w:jc w:val="right"/>
                        <w:rPr>
                          <w:szCs w:val="24"/>
                        </w:rPr>
                      </w:pPr>
                      <w:r w:rsidRPr="00F138FF">
                        <w:rPr>
                          <w:szCs w:val="24"/>
                        </w:rPr>
                        <w:t xml:space="preserve">449 </w:t>
                      </w:r>
                      <w:r>
                        <w:rPr>
                          <w:szCs w:val="24"/>
                        </w:rPr>
                        <w:t>Remarkable</w:t>
                      </w:r>
                      <w:r w:rsidRPr="00F138FF">
                        <w:rPr>
                          <w:szCs w:val="24"/>
                        </w:rPr>
                        <w:t xml:space="preserve"> Road</w:t>
                      </w:r>
                    </w:p>
                    <w:p w14:paraId="73686D3C" w14:textId="77777777" w:rsidR="009873F8" w:rsidRDefault="009873F8" w:rsidP="0018167C">
                      <w:pPr>
                        <w:jc w:val="right"/>
                        <w:rPr>
                          <w:szCs w:val="24"/>
                        </w:rPr>
                      </w:pPr>
                      <w:r>
                        <w:rPr>
                          <w:szCs w:val="24"/>
                        </w:rPr>
                        <w:t>Newton-Le-Willows</w:t>
                      </w:r>
                    </w:p>
                    <w:p w14:paraId="08338BEA" w14:textId="77777777" w:rsidR="009873F8" w:rsidRDefault="009873F8" w:rsidP="0018167C">
                      <w:pPr>
                        <w:jc w:val="right"/>
                        <w:rPr>
                          <w:szCs w:val="24"/>
                        </w:rPr>
                      </w:pPr>
                      <w:r>
                        <w:rPr>
                          <w:szCs w:val="24"/>
                        </w:rPr>
                        <w:t>Merseyside</w:t>
                      </w:r>
                    </w:p>
                    <w:p w14:paraId="3C8B3FE3" w14:textId="77777777" w:rsidR="009873F8" w:rsidRDefault="009873F8" w:rsidP="0018167C">
                      <w:pPr>
                        <w:jc w:val="right"/>
                        <w:rPr>
                          <w:szCs w:val="24"/>
                        </w:rPr>
                      </w:pPr>
                      <w:r>
                        <w:rPr>
                          <w:szCs w:val="24"/>
                        </w:rPr>
                        <w:t>WA12 8RS</w:t>
                      </w:r>
                    </w:p>
                    <w:p w14:paraId="451EC3ED" w14:textId="77777777" w:rsidR="009873F8" w:rsidRDefault="009873F8" w:rsidP="0018167C">
                      <w:pPr>
                        <w:jc w:val="right"/>
                        <w:rPr>
                          <w:szCs w:val="24"/>
                        </w:rPr>
                      </w:pPr>
                    </w:p>
                    <w:p w14:paraId="484F3A7B" w14:textId="77777777" w:rsidR="009873F8" w:rsidRDefault="009873F8" w:rsidP="0018167C">
                      <w:pPr>
                        <w:jc w:val="right"/>
                        <w:rPr>
                          <w:szCs w:val="24"/>
                        </w:rPr>
                      </w:pPr>
                      <w:r>
                        <w:rPr>
                          <w:szCs w:val="24"/>
                        </w:rPr>
                        <w:t>01925 224 899</w:t>
                      </w:r>
                    </w:p>
                    <w:p w14:paraId="2283634B" w14:textId="77777777" w:rsidR="009873F8" w:rsidRDefault="009873F8" w:rsidP="0018167C">
                      <w:pPr>
                        <w:jc w:val="right"/>
                        <w:rPr>
                          <w:szCs w:val="24"/>
                        </w:rPr>
                      </w:pPr>
                    </w:p>
                    <w:p w14:paraId="2584E939" w14:textId="1A4D5E1D" w:rsidR="009873F8" w:rsidRDefault="009D5219" w:rsidP="0018167C">
                      <w:pPr>
                        <w:jc w:val="right"/>
                        <w:rPr>
                          <w:szCs w:val="24"/>
                        </w:rPr>
                      </w:pPr>
                      <w:hyperlink r:id="rId15" w:history="1">
                        <w:r>
                          <w:rPr>
                            <w:rStyle w:val="Hyperlink"/>
                            <w:szCs w:val="24"/>
                          </w:rPr>
                          <w:t>info@remarkable-autism.org</w:t>
                        </w:r>
                      </w:hyperlink>
                    </w:p>
                    <w:p w14:paraId="76F3F34A" w14:textId="77777777" w:rsidR="009873F8" w:rsidRDefault="009873F8" w:rsidP="0018167C">
                      <w:pPr>
                        <w:jc w:val="right"/>
                        <w:rPr>
                          <w:szCs w:val="24"/>
                        </w:rPr>
                      </w:pPr>
                    </w:p>
                    <w:p w14:paraId="07C957F2" w14:textId="36D2F5C4" w:rsidR="009873F8" w:rsidRPr="00546251" w:rsidRDefault="009D5219" w:rsidP="00546251">
                      <w:pPr>
                        <w:jc w:val="right"/>
                        <w:rPr>
                          <w:szCs w:val="24"/>
                        </w:rPr>
                      </w:pPr>
                      <w:hyperlink r:id="rId16" w:history="1">
                        <w:r w:rsidR="009873F8" w:rsidRPr="007B0EA9">
                          <w:rPr>
                            <w:rStyle w:val="Hyperlink"/>
                          </w:rPr>
                          <w:t>www.remarkable-autism.org</w:t>
                        </w:r>
                      </w:hyperlink>
                      <w:r w:rsidR="009873F8">
                        <w:t xml:space="preserve"> </w:t>
                      </w:r>
                    </w:p>
                  </w:txbxContent>
                </v:textbox>
              </v:shape>
            </w:pict>
          </mc:Fallback>
        </mc:AlternateContent>
      </w:r>
      <w:r w:rsidRPr="00B450CF">
        <w:rPr>
          <w:rFonts w:ascii="Arial Rounded MT Bold" w:eastAsia="Times New Roman" w:hAnsi="Arial Rounded MT Bold" w:cs="Times New Roman"/>
          <w:b/>
          <w:noProof/>
          <w:sz w:val="44"/>
          <w:szCs w:val="44"/>
          <w:lang w:eastAsia="en-GB"/>
        </w:rPr>
        <mc:AlternateContent>
          <mc:Choice Requires="wps">
            <w:drawing>
              <wp:anchor distT="36576" distB="36576" distL="36576" distR="36576" simplePos="0" relativeHeight="251661312" behindDoc="0" locked="0" layoutInCell="1" allowOverlap="1" wp14:anchorId="4E45ABCF" wp14:editId="36AB842A">
                <wp:simplePos x="0" y="0"/>
                <wp:positionH relativeFrom="column">
                  <wp:posOffset>1556723</wp:posOffset>
                </wp:positionH>
                <wp:positionV relativeFrom="paragraph">
                  <wp:posOffset>1623020</wp:posOffset>
                </wp:positionV>
                <wp:extent cx="4518025" cy="3686783"/>
                <wp:effectExtent l="0" t="0" r="0" b="952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025" cy="36867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29E8CD8" w14:textId="77777777" w:rsidR="009873F8" w:rsidRPr="005927AB" w:rsidRDefault="009873F8" w:rsidP="0018167C">
                            <w:pPr>
                              <w:pStyle w:val="NoParagraphStyle"/>
                              <w:spacing w:line="360" w:lineRule="auto"/>
                              <w:rPr>
                                <w:rFonts w:ascii="Century Gothic" w:hAnsi="Century Gothic" w:cs="Calibri"/>
                                <w:b/>
                                <w:bCs/>
                                <w:caps/>
                                <w:sz w:val="48"/>
                                <w:szCs w:val="48"/>
                              </w:rPr>
                            </w:pPr>
                            <w:r>
                              <w:rPr>
                                <w:rFonts w:ascii="Century Gothic" w:hAnsi="Century Gothic" w:cs="Calibri"/>
                                <w:b/>
                                <w:bCs/>
                                <w:caps/>
                                <w:sz w:val="48"/>
                                <w:szCs w:val="48"/>
                              </w:rPr>
                              <w:t>Remarkable autism ltd</w:t>
                            </w:r>
                          </w:p>
                          <w:p w14:paraId="278E1895" w14:textId="77777777" w:rsidR="009873F8" w:rsidRPr="005927AB" w:rsidRDefault="009873F8" w:rsidP="0018167C">
                            <w:pPr>
                              <w:pStyle w:val="NoParagraphStyle"/>
                              <w:spacing w:line="360" w:lineRule="auto"/>
                              <w:rPr>
                                <w:rFonts w:ascii="Century Gothic" w:hAnsi="Century Gothic" w:cs="Calibri"/>
                                <w:b/>
                                <w:color w:val="00A982"/>
                                <w:sz w:val="60"/>
                                <w:szCs w:val="60"/>
                              </w:rPr>
                            </w:pPr>
                            <w:r w:rsidRPr="005927AB">
                              <w:rPr>
                                <w:rFonts w:ascii="Century Gothic" w:hAnsi="Century Gothic" w:cs="Calibri"/>
                                <w:b/>
                                <w:bCs/>
                                <w:caps/>
                                <w:color w:val="00A982"/>
                                <w:sz w:val="48"/>
                                <w:szCs w:val="48"/>
                              </w:rPr>
                              <w:t>The Autism Specialists</w:t>
                            </w:r>
                          </w:p>
                          <w:p w14:paraId="1151C501" w14:textId="77777777" w:rsidR="009873F8" w:rsidRPr="005927AB" w:rsidRDefault="009873F8" w:rsidP="0018167C">
                            <w:pPr>
                              <w:pStyle w:val="NoParagraphStyle"/>
                              <w:spacing w:line="360" w:lineRule="auto"/>
                              <w:rPr>
                                <w:rFonts w:ascii="Century Gothic" w:hAnsi="Century Gothic" w:cs="Calibri"/>
                                <w:sz w:val="60"/>
                                <w:szCs w:val="60"/>
                              </w:rPr>
                            </w:pPr>
                          </w:p>
                          <w:p w14:paraId="08FF65AC" w14:textId="338CED3E" w:rsidR="009873F8" w:rsidRPr="005927AB" w:rsidRDefault="009873F8" w:rsidP="0018167C">
                            <w:pPr>
                              <w:pStyle w:val="NoParagraphStyle"/>
                              <w:spacing w:line="360" w:lineRule="auto"/>
                              <w:rPr>
                                <w:rFonts w:ascii="Century Gothic" w:hAnsi="Century Gothic" w:cs="Calibri"/>
                                <w:b/>
                                <w:sz w:val="48"/>
                                <w:szCs w:val="48"/>
                              </w:rPr>
                            </w:pPr>
                            <w:r>
                              <w:rPr>
                                <w:rFonts w:ascii="Century Gothic" w:hAnsi="Century Gothic" w:cs="Calibri"/>
                                <w:b/>
                                <w:bCs/>
                                <w:sz w:val="48"/>
                                <w:szCs w:val="48"/>
                              </w:rPr>
                              <w:t>Whistleblowing Policy</w:t>
                            </w:r>
                          </w:p>
                          <w:p w14:paraId="48EC34B3" w14:textId="528177CF" w:rsidR="009873F8" w:rsidRPr="005927AB" w:rsidRDefault="009873F8" w:rsidP="0018167C">
                            <w:pPr>
                              <w:widowControl w:val="0"/>
                              <w:spacing w:line="360" w:lineRule="auto"/>
                              <w:rPr>
                                <w:rFonts w:cs="Calibri"/>
                                <w:bCs/>
                                <w:sz w:val="48"/>
                                <w:szCs w:val="48"/>
                              </w:rPr>
                            </w:pPr>
                            <w:r>
                              <w:rPr>
                                <w:rFonts w:cs="Calibri"/>
                                <w:sz w:val="48"/>
                                <w:szCs w:val="48"/>
                              </w:rPr>
                              <w:t>April 2023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asvg="http://schemas.microsoft.com/office/drawing/2016/SVG/main" xmlns:a14="http://schemas.microsoft.com/office/drawing/2010/main" xmlns:pic="http://schemas.openxmlformats.org/drawingml/2006/picture" xmlns:a16="http://schemas.microsoft.com/office/drawing/2014/main" xmlns:a="http://schemas.openxmlformats.org/drawingml/2006/main">
            <w:pict>
              <v:shape id="Text Box 16" style="position:absolute;margin-left:122.6pt;margin-top:127.8pt;width:355.75pt;height:290.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7" filled="f" stroked="f" strokecolor="black [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eHDQMAAL8GAAAOAAAAZHJzL2Uyb0RvYy54bWysVV1vmzAUfZ+0/2D5nQIJAYJKqoSEaVL3&#10;IbX7AQ6YYA1sZjsh3bT/vmuTpKTbw7SOB2Sb63PPuV/c3h3bBh2oVEzwFPs3HkaUF6JkfJfiL4+5&#10;E2OkNOElaQSnKX6iCt8t3r657buETkQtmpJKBCBcJX2X4lrrLnFdVdS0JepGdJTDx0rIlmjYyp1b&#10;StIDetu4E88L3V7IspOioErB6Xr4iBcWv6pooT9VlaIaNSkGbtq+pX1vzdtd3JJkJ0lXs+JEg/wD&#10;i5YwDk4vUGuiCdpL9htUywoplKj0TSFaV1QVK6jVAGp874Wah5p01GqB4KjuEib1/2CLj4fPErES&#10;cocRJy2k6JEeNVqJI/JDE56+UwlYPXRgp49wbkyNVNXdi+KrQlxkNeE7upRS9DUlJdDzzU13dHXA&#10;UQZk238QJfghey0s0LGSrQGEaCBAhzQ9XVJjuBRwGMz82JvMMCrg2zSMwyieWh8kOV/vpNLvqGiR&#10;WaRYQu4tPDncK23okORsYrxxkbOmsflv+NUBGA4n1BbQcJskQAWWxtKQssn9Mffmm3gTB04wCTdO&#10;4K3XzjLPAifM/Wi2nq6zbO3/NCz8IKlZWVJunJ4LzQ/+LpGnkh9K5FJqSjSsNHCGkpK7bdZIdCBQ&#10;6Ll9TuEZmbnXNGxIQMsLSf4k8FaTuZOHceQEeTBz5pEXO54/X81DL5gH6/xa0j3j9PWSUJ/i+cyk&#10;mDQ7mCWnhhrRB5VmLNCLzvLrUInNvoWSGrSfWhqOoPFHR5DUy20r/Aq4ZRrGUMPaFMeeeUzwSGKq&#10;ecNLu9aENcN6FEYj/c9hXOYzLwqmsRNFs6kTTDees4rzzFlmfhhGm1W22ryojI2tNvX6SNp8jkp3&#10;xPfk45kyhOVc17ZdTYcOvaqP2+NpMIB+08pbUT5B/0oB3QVNClMfFrWQ3zHqYYKmWH3bE0kxat5z&#10;mAHTcBaFMHLHGznebMcbwguASrGG/Ntlpocxve8k29Xgacg1F0uYGxWzHf3MChSZDUxJq+000c0Y&#10;Hu+t1fN/Z/ELAAD//wMAUEsDBBQABgAIAAAAIQDClBE/4AAAAAsBAAAPAAAAZHJzL2Rvd25yZXYu&#10;eG1sTI/BTsMwDIbvSLxDZCRuLKWj3VaaThMSNyS2gTinjddWS5wqSdfC0xNO42bLn35/f7mdjWYX&#10;dL63JOBxkQBDaqzqqRXw+fH6sAbmgyQltSUU8I0ettXtTSkLZSc64OUYWhZDyBdSQBfCUHDumw6N&#10;9As7IMXbyTojQ1xdy5WTUww3mqdJknMje4ofOjngS4fN+TgaAV/1atxPbrk/nH+GXNudf38LXoj7&#10;u3n3DCzgHK4w/OlHdaiiU21HUp5pAelTlkY0DlmWA4vEJstXwGoB62WeAq9K/r9D9QsAAP//AwBQ&#10;SwECLQAUAAYACAAAACEAtoM4kv4AAADhAQAAEwAAAAAAAAAAAAAAAAAAAAAAW0NvbnRlbnRfVHlw&#10;ZXNdLnhtbFBLAQItABQABgAIAAAAIQA4/SH/1gAAAJQBAAALAAAAAAAAAAAAAAAAAC8BAABfcmVs&#10;cy8ucmVsc1BLAQItABQABgAIAAAAIQCaDHeHDQMAAL8GAAAOAAAAAAAAAAAAAAAAAC4CAABkcnMv&#10;ZTJvRG9jLnhtbFBLAQItABQABgAIAAAAIQDClBE/4AAAAAsBAAAPAAAAAAAAAAAAAAAAAGcFAABk&#10;cnMvZG93bnJldi54bWxQSwUGAAAAAAQABADzAAAAdAYAAAAA&#10;" w14:anchorId="4E45ABCF">
                <v:textbox inset="2.88pt,2.88pt,2.88pt,2.88pt">
                  <w:txbxContent>
                    <w:p w:rsidRPr="005927AB" w:rsidR="009873F8" w:rsidP="0018167C" w:rsidRDefault="009873F8" w14:paraId="529E8CD8" w14:textId="77777777">
                      <w:pPr>
                        <w:pStyle w:val="NoParagraphStyle"/>
                        <w:spacing w:line="360" w:lineRule="auto"/>
                        <w:rPr>
                          <w:rFonts w:ascii="Century Gothic" w:hAnsi="Century Gothic" w:cs="Calibri"/>
                          <w:b/>
                          <w:bCs/>
                          <w:caps/>
                          <w:sz w:val="48"/>
                          <w:szCs w:val="48"/>
                        </w:rPr>
                      </w:pPr>
                      <w:r>
                        <w:rPr>
                          <w:rFonts w:ascii="Century Gothic" w:hAnsi="Century Gothic" w:cs="Calibri"/>
                          <w:b/>
                          <w:bCs/>
                          <w:caps/>
                          <w:sz w:val="48"/>
                          <w:szCs w:val="48"/>
                        </w:rPr>
                        <w:t>Remarkable autism ltd</w:t>
                      </w:r>
                    </w:p>
                    <w:p w:rsidRPr="005927AB" w:rsidR="009873F8" w:rsidP="0018167C" w:rsidRDefault="009873F8" w14:paraId="278E1895" w14:textId="77777777">
                      <w:pPr>
                        <w:pStyle w:val="NoParagraphStyle"/>
                        <w:spacing w:line="360" w:lineRule="auto"/>
                        <w:rPr>
                          <w:rFonts w:ascii="Century Gothic" w:hAnsi="Century Gothic" w:cs="Calibri"/>
                          <w:b/>
                          <w:color w:val="00A982"/>
                          <w:sz w:val="60"/>
                          <w:szCs w:val="60"/>
                        </w:rPr>
                      </w:pPr>
                      <w:r w:rsidRPr="005927AB">
                        <w:rPr>
                          <w:rFonts w:ascii="Century Gothic" w:hAnsi="Century Gothic" w:cs="Calibri"/>
                          <w:b/>
                          <w:bCs/>
                          <w:caps/>
                          <w:color w:val="00A982"/>
                          <w:sz w:val="48"/>
                          <w:szCs w:val="48"/>
                        </w:rPr>
                        <w:t>The Autism Specialists</w:t>
                      </w:r>
                    </w:p>
                    <w:p w:rsidRPr="005927AB" w:rsidR="009873F8" w:rsidP="0018167C" w:rsidRDefault="009873F8" w14:paraId="1151C501" w14:textId="77777777">
                      <w:pPr>
                        <w:pStyle w:val="NoParagraphStyle"/>
                        <w:spacing w:line="360" w:lineRule="auto"/>
                        <w:rPr>
                          <w:rFonts w:ascii="Century Gothic" w:hAnsi="Century Gothic" w:cs="Calibri"/>
                          <w:sz w:val="60"/>
                          <w:szCs w:val="60"/>
                        </w:rPr>
                      </w:pPr>
                    </w:p>
                    <w:p w:rsidRPr="005927AB" w:rsidR="009873F8" w:rsidP="0018167C" w:rsidRDefault="009873F8" w14:paraId="08FF65AC" w14:textId="338CED3E">
                      <w:pPr>
                        <w:pStyle w:val="NoParagraphStyle"/>
                        <w:spacing w:line="360" w:lineRule="auto"/>
                        <w:rPr>
                          <w:rFonts w:ascii="Century Gothic" w:hAnsi="Century Gothic" w:cs="Calibri"/>
                          <w:b/>
                          <w:sz w:val="48"/>
                          <w:szCs w:val="48"/>
                        </w:rPr>
                      </w:pPr>
                      <w:r>
                        <w:rPr>
                          <w:rFonts w:ascii="Century Gothic" w:hAnsi="Century Gothic" w:cs="Calibri"/>
                          <w:b/>
                          <w:bCs/>
                          <w:sz w:val="48"/>
                          <w:szCs w:val="48"/>
                        </w:rPr>
                        <w:t>Whistleblowing Policy</w:t>
                      </w:r>
                    </w:p>
                    <w:p w:rsidRPr="005927AB" w:rsidR="009873F8" w:rsidP="0018167C" w:rsidRDefault="009873F8" w14:paraId="48EC34B3" w14:textId="528177CF">
                      <w:pPr>
                        <w:widowControl w:val="0"/>
                        <w:spacing w:line="360" w:lineRule="auto"/>
                        <w:rPr>
                          <w:rFonts w:cs="Calibri"/>
                          <w:bCs/>
                          <w:sz w:val="48"/>
                          <w:szCs w:val="48"/>
                        </w:rPr>
                      </w:pPr>
                      <w:r>
                        <w:rPr>
                          <w:rFonts w:cs="Calibri"/>
                          <w:sz w:val="48"/>
                          <w:szCs w:val="48"/>
                        </w:rPr>
                        <w:t>April 2023</w:t>
                      </w:r>
                    </w:p>
                  </w:txbxContent>
                </v:textbox>
              </v:shape>
            </w:pict>
          </mc:Fallback>
        </mc:AlternateContent>
      </w:r>
      <w:r w:rsidR="00395358" w:rsidRPr="00B450CF">
        <w:rPr>
          <w:rFonts w:ascii="Times New Roman" w:eastAsia="Times New Roman" w:hAnsi="Times New Roman" w:cs="Times New Roman"/>
          <w:szCs w:val="24"/>
          <w:lang w:eastAsia="en-GB"/>
        </w:rPr>
        <w:br w:type="page"/>
      </w:r>
    </w:p>
    <w:p w14:paraId="23592CC2" w14:textId="53EA2DB3" w:rsidR="00395358" w:rsidRPr="00B450CF" w:rsidRDefault="00395358" w:rsidP="62FD3D16">
      <w:pPr>
        <w:rPr>
          <w:rFonts w:ascii="Times New Roman" w:eastAsia="Times New Roman" w:hAnsi="Times New Roman" w:cs="Times New Roman"/>
          <w:lang w:eastAsia="en-GB"/>
        </w:rPr>
      </w:pPr>
    </w:p>
    <w:tbl>
      <w:tblPr>
        <w:tblW w:w="9924"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4"/>
        <w:gridCol w:w="5670"/>
      </w:tblGrid>
      <w:tr w:rsidR="00395358" w:rsidRPr="00B450CF" w14:paraId="7F497E1B" w14:textId="77777777" w:rsidTr="62FD3D16">
        <w:trPr>
          <w:trHeight w:val="423"/>
        </w:trPr>
        <w:tc>
          <w:tcPr>
            <w:tcW w:w="4254" w:type="dxa"/>
            <w:shd w:val="clear" w:color="auto" w:fill="F2F2F2" w:themeFill="background1" w:themeFillShade="F2"/>
            <w:tcMar>
              <w:top w:w="58" w:type="dxa"/>
              <w:left w:w="58" w:type="dxa"/>
              <w:bottom w:w="58" w:type="dxa"/>
              <w:right w:w="58" w:type="dxa"/>
            </w:tcMar>
            <w:hideMark/>
          </w:tcPr>
          <w:p w14:paraId="2F16C181" w14:textId="77777777" w:rsidR="00395358" w:rsidRPr="00B450CF" w:rsidRDefault="00395358" w:rsidP="62FD3D16">
            <w:pPr>
              <w:widowControl w:val="0"/>
              <w:rPr>
                <w:rFonts w:eastAsia="Times New Roman" w:cs="Times New Roman"/>
                <w:b/>
                <w:bCs/>
                <w:color w:val="000000"/>
                <w:kern w:val="28"/>
                <w:lang w:eastAsia="en-GB"/>
                <w14:cntxtAlts/>
              </w:rPr>
            </w:pPr>
            <w:r w:rsidRPr="62FD3D16">
              <w:rPr>
                <w:rFonts w:eastAsia="Times New Roman" w:cs="Times New Roman"/>
                <w:b/>
                <w:bCs/>
                <w:color w:val="000000"/>
                <w:kern w:val="28"/>
                <w:lang w:eastAsia="en-GB"/>
                <w14:cntxtAlts/>
              </w:rPr>
              <w:t>Reviewer:</w:t>
            </w:r>
          </w:p>
        </w:tc>
        <w:tc>
          <w:tcPr>
            <w:tcW w:w="5670" w:type="dxa"/>
            <w:tcMar>
              <w:top w:w="58" w:type="dxa"/>
              <w:left w:w="58" w:type="dxa"/>
              <w:bottom w:w="58" w:type="dxa"/>
              <w:right w:w="58" w:type="dxa"/>
            </w:tcMar>
            <w:hideMark/>
          </w:tcPr>
          <w:p w14:paraId="170A4017" w14:textId="45A36817" w:rsidR="00395358" w:rsidRPr="00B450CF" w:rsidRDefault="00B548C3" w:rsidP="62FD3D16">
            <w:pPr>
              <w:widowControl w:val="0"/>
              <w:rPr>
                <w:rFonts w:eastAsia="Times New Roman" w:cs="Times New Roman"/>
                <w:color w:val="000000"/>
                <w:kern w:val="28"/>
                <w:lang w:eastAsia="en-GB"/>
                <w14:cntxtAlts/>
              </w:rPr>
            </w:pPr>
            <w:r w:rsidRPr="62FD3D16">
              <w:rPr>
                <w:rFonts w:eastAsia="Times New Roman" w:cs="Times New Roman"/>
                <w:color w:val="000000"/>
                <w:kern w:val="28"/>
                <w:lang w:eastAsia="en-GB"/>
                <w14:cntxtAlts/>
              </w:rPr>
              <w:t>HR Manager</w:t>
            </w:r>
          </w:p>
        </w:tc>
      </w:tr>
      <w:tr w:rsidR="00395358" w:rsidRPr="00B450CF" w14:paraId="4154E233" w14:textId="77777777" w:rsidTr="62FD3D16">
        <w:trPr>
          <w:trHeight w:val="421"/>
        </w:trPr>
        <w:tc>
          <w:tcPr>
            <w:tcW w:w="4254" w:type="dxa"/>
            <w:shd w:val="clear" w:color="auto" w:fill="F2F2F2" w:themeFill="background1" w:themeFillShade="F2"/>
            <w:tcMar>
              <w:top w:w="58" w:type="dxa"/>
              <w:left w:w="58" w:type="dxa"/>
              <w:bottom w:w="58" w:type="dxa"/>
              <w:right w:w="58" w:type="dxa"/>
            </w:tcMar>
            <w:hideMark/>
          </w:tcPr>
          <w:p w14:paraId="4177C426" w14:textId="77777777" w:rsidR="00395358" w:rsidRPr="00B450CF" w:rsidRDefault="00395358" w:rsidP="62FD3D16">
            <w:pPr>
              <w:widowControl w:val="0"/>
              <w:rPr>
                <w:rFonts w:eastAsia="Times New Roman" w:cs="Times New Roman"/>
                <w:b/>
                <w:bCs/>
                <w:color w:val="000000"/>
                <w:kern w:val="28"/>
                <w:lang w:eastAsia="en-GB"/>
                <w14:cntxtAlts/>
              </w:rPr>
            </w:pPr>
            <w:r w:rsidRPr="62FD3D16">
              <w:rPr>
                <w:rFonts w:eastAsia="Times New Roman" w:cs="Times New Roman"/>
                <w:b/>
                <w:bCs/>
                <w:color w:val="000000"/>
                <w:kern w:val="28"/>
                <w:lang w:eastAsia="en-GB"/>
                <w14:cntxtAlts/>
              </w:rPr>
              <w:t>Co-Reviewer:</w:t>
            </w:r>
          </w:p>
        </w:tc>
        <w:tc>
          <w:tcPr>
            <w:tcW w:w="5670" w:type="dxa"/>
            <w:tcMar>
              <w:top w:w="58" w:type="dxa"/>
              <w:left w:w="58" w:type="dxa"/>
              <w:bottom w:w="58" w:type="dxa"/>
              <w:right w:w="58" w:type="dxa"/>
            </w:tcMar>
            <w:hideMark/>
          </w:tcPr>
          <w:p w14:paraId="2AACC6D7" w14:textId="0545967A" w:rsidR="00395358" w:rsidRPr="00B450CF" w:rsidRDefault="00B548C3" w:rsidP="62FD3D16">
            <w:pPr>
              <w:widowControl w:val="0"/>
              <w:rPr>
                <w:rFonts w:eastAsia="Times New Roman" w:cs="Times New Roman"/>
                <w:color w:val="000000"/>
                <w:kern w:val="28"/>
                <w:lang w:eastAsia="en-GB"/>
                <w14:cntxtAlts/>
              </w:rPr>
            </w:pPr>
            <w:r w:rsidRPr="62FD3D16">
              <w:rPr>
                <w:rFonts w:eastAsia="Times New Roman" w:cs="Times New Roman"/>
                <w:color w:val="000000"/>
                <w:kern w:val="28"/>
                <w:lang w:eastAsia="en-GB"/>
                <w14:cntxtAlts/>
              </w:rPr>
              <w:t>Head of Business Resources</w:t>
            </w:r>
          </w:p>
        </w:tc>
      </w:tr>
      <w:tr w:rsidR="00395358" w:rsidRPr="00B450CF" w14:paraId="33E8EAD4" w14:textId="77777777" w:rsidTr="62FD3D16">
        <w:trPr>
          <w:trHeight w:val="546"/>
        </w:trPr>
        <w:tc>
          <w:tcPr>
            <w:tcW w:w="4254" w:type="dxa"/>
            <w:shd w:val="clear" w:color="auto" w:fill="F2F2F2" w:themeFill="background1" w:themeFillShade="F2"/>
            <w:tcMar>
              <w:top w:w="58" w:type="dxa"/>
              <w:left w:w="58" w:type="dxa"/>
              <w:bottom w:w="58" w:type="dxa"/>
              <w:right w:w="58" w:type="dxa"/>
            </w:tcMar>
            <w:hideMark/>
          </w:tcPr>
          <w:p w14:paraId="70768BED" w14:textId="77777777" w:rsidR="00395358" w:rsidRPr="00B450CF" w:rsidRDefault="00395358" w:rsidP="62FD3D16">
            <w:pPr>
              <w:widowControl w:val="0"/>
              <w:rPr>
                <w:rFonts w:eastAsia="Times New Roman" w:cs="Times New Roman"/>
                <w:b/>
                <w:bCs/>
                <w:color w:val="000000"/>
                <w:kern w:val="28"/>
                <w:lang w:eastAsia="en-GB"/>
                <w14:cntxtAlts/>
              </w:rPr>
            </w:pPr>
            <w:r w:rsidRPr="62FD3D16">
              <w:rPr>
                <w:rFonts w:eastAsia="Times New Roman" w:cs="Times New Roman"/>
                <w:b/>
                <w:bCs/>
                <w:color w:val="000000"/>
                <w:kern w:val="28"/>
                <w:lang w:eastAsia="en-GB"/>
                <w14:cntxtAlts/>
              </w:rPr>
              <w:t>Updated:</w:t>
            </w:r>
          </w:p>
        </w:tc>
        <w:tc>
          <w:tcPr>
            <w:tcW w:w="5670" w:type="dxa"/>
            <w:tcMar>
              <w:top w:w="58" w:type="dxa"/>
              <w:left w:w="58" w:type="dxa"/>
              <w:bottom w:w="58" w:type="dxa"/>
              <w:right w:w="58" w:type="dxa"/>
            </w:tcMar>
            <w:hideMark/>
          </w:tcPr>
          <w:p w14:paraId="0EE2F54B" w14:textId="0FF5FF8E" w:rsidR="00395358" w:rsidRPr="00B450CF" w:rsidRDefault="00B548C3" w:rsidP="62FD3D16">
            <w:pPr>
              <w:widowControl w:val="0"/>
              <w:rPr>
                <w:rFonts w:eastAsia="Times New Roman" w:cs="Times New Roman"/>
                <w:color w:val="000000"/>
                <w:kern w:val="28"/>
                <w:lang w:eastAsia="en-GB"/>
                <w14:cntxtAlts/>
              </w:rPr>
            </w:pPr>
            <w:r w:rsidRPr="62FD3D16">
              <w:rPr>
                <w:rFonts w:eastAsia="Times New Roman" w:cs="Times New Roman"/>
                <w:color w:val="000000"/>
                <w:kern w:val="28"/>
                <w:lang w:eastAsia="en-GB"/>
                <w14:cntxtAlts/>
              </w:rPr>
              <w:t>April 2023</w:t>
            </w:r>
          </w:p>
        </w:tc>
      </w:tr>
      <w:tr w:rsidR="00395358" w:rsidRPr="00B450CF" w14:paraId="0EA0A990" w14:textId="77777777" w:rsidTr="62FD3D16">
        <w:trPr>
          <w:trHeight w:val="546"/>
        </w:trPr>
        <w:tc>
          <w:tcPr>
            <w:tcW w:w="4254" w:type="dxa"/>
            <w:shd w:val="clear" w:color="auto" w:fill="F2F2F2" w:themeFill="background1" w:themeFillShade="F2"/>
            <w:tcMar>
              <w:top w:w="58" w:type="dxa"/>
              <w:left w:w="58" w:type="dxa"/>
              <w:bottom w:w="58" w:type="dxa"/>
              <w:right w:w="58" w:type="dxa"/>
            </w:tcMar>
            <w:hideMark/>
          </w:tcPr>
          <w:p w14:paraId="0985A3C8" w14:textId="77777777" w:rsidR="00395358" w:rsidRPr="00B450CF" w:rsidRDefault="00395358" w:rsidP="62FD3D16">
            <w:pPr>
              <w:widowControl w:val="0"/>
              <w:rPr>
                <w:rFonts w:eastAsia="Times New Roman" w:cs="Times New Roman"/>
                <w:b/>
                <w:bCs/>
                <w:color w:val="000000"/>
                <w:kern w:val="28"/>
                <w:lang w:eastAsia="en-GB"/>
                <w14:cntxtAlts/>
              </w:rPr>
            </w:pPr>
            <w:r w:rsidRPr="62FD3D16">
              <w:rPr>
                <w:rFonts w:eastAsia="Times New Roman" w:cs="Times New Roman"/>
                <w:b/>
                <w:bCs/>
                <w:color w:val="000000"/>
                <w:kern w:val="28"/>
                <w:lang w:eastAsia="en-GB"/>
                <w14:cntxtAlts/>
              </w:rPr>
              <w:t>Next Review:</w:t>
            </w:r>
          </w:p>
        </w:tc>
        <w:tc>
          <w:tcPr>
            <w:tcW w:w="5670" w:type="dxa"/>
            <w:tcMar>
              <w:top w:w="58" w:type="dxa"/>
              <w:left w:w="58" w:type="dxa"/>
              <w:bottom w:w="58" w:type="dxa"/>
              <w:right w:w="58" w:type="dxa"/>
            </w:tcMar>
            <w:hideMark/>
          </w:tcPr>
          <w:p w14:paraId="66E8DE2F" w14:textId="23B0D71D" w:rsidR="00395358" w:rsidRPr="00B450CF" w:rsidRDefault="00B548C3" w:rsidP="62FD3D16">
            <w:pPr>
              <w:widowControl w:val="0"/>
              <w:rPr>
                <w:rFonts w:eastAsia="Times New Roman" w:cs="Times New Roman"/>
                <w:color w:val="000000"/>
                <w:kern w:val="28"/>
                <w:lang w:eastAsia="en-GB"/>
                <w14:cntxtAlts/>
              </w:rPr>
            </w:pPr>
            <w:r w:rsidRPr="62FD3D16">
              <w:rPr>
                <w:rFonts w:eastAsia="Times New Roman" w:cs="Times New Roman"/>
                <w:color w:val="000000"/>
                <w:kern w:val="28"/>
                <w:lang w:eastAsia="en-GB"/>
                <w14:cntxtAlts/>
              </w:rPr>
              <w:t>October 2025</w:t>
            </w:r>
          </w:p>
        </w:tc>
      </w:tr>
      <w:tr w:rsidR="00395358" w:rsidRPr="00B450CF" w14:paraId="47A0E51A" w14:textId="77777777" w:rsidTr="62FD3D16">
        <w:trPr>
          <w:trHeight w:val="546"/>
        </w:trPr>
        <w:tc>
          <w:tcPr>
            <w:tcW w:w="4254" w:type="dxa"/>
            <w:shd w:val="clear" w:color="auto" w:fill="F2F2F2" w:themeFill="background1" w:themeFillShade="F2"/>
            <w:tcMar>
              <w:top w:w="58" w:type="dxa"/>
              <w:left w:w="58" w:type="dxa"/>
              <w:bottom w:w="58" w:type="dxa"/>
              <w:right w:w="58" w:type="dxa"/>
            </w:tcMar>
            <w:hideMark/>
          </w:tcPr>
          <w:p w14:paraId="4495AFC9" w14:textId="77777777" w:rsidR="00395358" w:rsidRPr="00B450CF" w:rsidRDefault="00395358" w:rsidP="62FD3D16">
            <w:pPr>
              <w:widowControl w:val="0"/>
              <w:rPr>
                <w:rFonts w:eastAsia="Times New Roman" w:cs="Times New Roman"/>
                <w:b/>
                <w:bCs/>
                <w:color w:val="000000"/>
                <w:kern w:val="28"/>
                <w:lang w:eastAsia="en-GB"/>
                <w14:cntxtAlts/>
              </w:rPr>
            </w:pPr>
            <w:r w:rsidRPr="62FD3D16">
              <w:rPr>
                <w:rFonts w:eastAsia="Times New Roman" w:cs="Times New Roman"/>
                <w:b/>
                <w:bCs/>
                <w:color w:val="000000"/>
                <w:kern w:val="28"/>
                <w:lang w:eastAsia="en-GB"/>
                <w14:cntxtAlts/>
              </w:rPr>
              <w:t>Committee:</w:t>
            </w:r>
          </w:p>
        </w:tc>
        <w:tc>
          <w:tcPr>
            <w:tcW w:w="5670" w:type="dxa"/>
            <w:tcMar>
              <w:top w:w="58" w:type="dxa"/>
              <w:left w:w="58" w:type="dxa"/>
              <w:bottom w:w="58" w:type="dxa"/>
              <w:right w:w="58" w:type="dxa"/>
            </w:tcMar>
            <w:hideMark/>
          </w:tcPr>
          <w:p w14:paraId="3D858DE2" w14:textId="3AA36D27" w:rsidR="00395358" w:rsidRPr="00B450CF" w:rsidRDefault="00B548C3" w:rsidP="62FD3D16">
            <w:pPr>
              <w:widowControl w:val="0"/>
              <w:rPr>
                <w:rFonts w:eastAsia="Times New Roman" w:cs="Times New Roman"/>
                <w:color w:val="000000"/>
                <w:kern w:val="28"/>
                <w:lang w:eastAsia="en-GB"/>
                <w14:cntxtAlts/>
              </w:rPr>
            </w:pPr>
            <w:r w:rsidRPr="62FD3D16">
              <w:rPr>
                <w:rFonts w:eastAsia="Times New Roman" w:cs="Times New Roman"/>
                <w:color w:val="000000"/>
                <w:kern w:val="28"/>
                <w:lang w:eastAsia="en-GB"/>
                <w14:cntxtAlts/>
              </w:rPr>
              <w:t>Personnel</w:t>
            </w:r>
          </w:p>
        </w:tc>
      </w:tr>
      <w:tr w:rsidR="00395358" w:rsidRPr="00B450CF" w14:paraId="5217B846" w14:textId="77777777" w:rsidTr="62FD3D16">
        <w:trPr>
          <w:trHeight w:val="546"/>
        </w:trPr>
        <w:tc>
          <w:tcPr>
            <w:tcW w:w="4254" w:type="dxa"/>
            <w:shd w:val="clear" w:color="auto" w:fill="F2F2F2" w:themeFill="background1" w:themeFillShade="F2"/>
            <w:tcMar>
              <w:top w:w="58" w:type="dxa"/>
              <w:left w:w="58" w:type="dxa"/>
              <w:bottom w:w="58" w:type="dxa"/>
              <w:right w:w="58" w:type="dxa"/>
            </w:tcMar>
          </w:tcPr>
          <w:p w14:paraId="0281F3A9" w14:textId="73344C59" w:rsidR="00395358" w:rsidRPr="00B450CF" w:rsidRDefault="00395358" w:rsidP="62FD3D16">
            <w:pPr>
              <w:widowControl w:val="0"/>
              <w:rPr>
                <w:rFonts w:eastAsia="Times New Roman" w:cs="Times New Roman"/>
                <w:b/>
                <w:bCs/>
                <w:color w:val="000000"/>
                <w:kern w:val="28"/>
                <w:lang w:eastAsia="en-GB"/>
                <w14:cntxtAlts/>
              </w:rPr>
            </w:pPr>
            <w:r w:rsidRPr="62FD3D16">
              <w:rPr>
                <w:rFonts w:eastAsia="Times New Roman" w:cs="Times New Roman"/>
                <w:b/>
                <w:bCs/>
                <w:color w:val="000000"/>
                <w:kern w:val="28"/>
                <w:lang w:eastAsia="en-GB"/>
                <w14:cntxtAlts/>
              </w:rPr>
              <w:t>Approved by the full Governing Body</w:t>
            </w:r>
            <w:r w:rsidR="73774B66" w:rsidRPr="62FD3D16">
              <w:rPr>
                <w:rFonts w:eastAsia="Times New Roman" w:cs="Times New Roman"/>
                <w:b/>
                <w:bCs/>
                <w:color w:val="000000"/>
                <w:kern w:val="28"/>
                <w:lang w:eastAsia="en-GB"/>
                <w14:cntxtAlts/>
              </w:rPr>
              <w:t>/Board of Trustees</w:t>
            </w:r>
            <w:r w:rsidRPr="62FD3D16">
              <w:rPr>
                <w:rFonts w:eastAsia="Times New Roman" w:cs="Times New Roman"/>
                <w:b/>
                <w:bCs/>
                <w:color w:val="000000"/>
                <w:kern w:val="28"/>
                <w:lang w:eastAsia="en-GB"/>
                <w14:cntxtAlts/>
              </w:rPr>
              <w:t>:</w:t>
            </w:r>
          </w:p>
        </w:tc>
        <w:tc>
          <w:tcPr>
            <w:tcW w:w="5670" w:type="dxa"/>
            <w:tcMar>
              <w:top w:w="58" w:type="dxa"/>
              <w:left w:w="58" w:type="dxa"/>
              <w:bottom w:w="58" w:type="dxa"/>
              <w:right w:w="58" w:type="dxa"/>
            </w:tcMar>
          </w:tcPr>
          <w:p w14:paraId="4E6D4C5F" w14:textId="6D0681BE" w:rsidR="00395358" w:rsidRPr="00B450CF" w:rsidRDefault="614F60BE" w:rsidP="62FD3D16">
            <w:pPr>
              <w:widowControl w:val="0"/>
              <w:rPr>
                <w:rFonts w:eastAsia="Times New Roman" w:cs="Times New Roman"/>
                <w:color w:val="000000"/>
                <w:kern w:val="28"/>
                <w:lang w:eastAsia="en-GB"/>
                <w14:cntxtAlts/>
              </w:rPr>
            </w:pPr>
            <w:r w:rsidRPr="62FD3D16">
              <w:rPr>
                <w:rFonts w:eastAsia="Times New Roman" w:cs="Times New Roman"/>
                <w:color w:val="000000"/>
                <w:kern w:val="28"/>
                <w:lang w:eastAsia="en-GB"/>
                <w14:cntxtAlts/>
              </w:rPr>
              <w:t>D</w:t>
            </w:r>
            <w:r w:rsidR="4BDF5614" w:rsidRPr="62FD3D16">
              <w:rPr>
                <w:rFonts w:eastAsia="Times New Roman" w:cs="Times New Roman"/>
                <w:color w:val="000000"/>
                <w:kern w:val="28"/>
                <w:lang w:eastAsia="en-GB"/>
                <w14:cntxtAlts/>
              </w:rPr>
              <w:t>ate of GB</w:t>
            </w:r>
            <w:r w:rsidR="73774B66" w:rsidRPr="62FD3D16">
              <w:rPr>
                <w:rFonts w:eastAsia="Times New Roman" w:cs="Times New Roman"/>
                <w:color w:val="000000"/>
                <w:kern w:val="28"/>
                <w:lang w:eastAsia="en-GB"/>
                <w14:cntxtAlts/>
              </w:rPr>
              <w:t>/Trustee</w:t>
            </w:r>
            <w:r w:rsidR="4BDF5614" w:rsidRPr="62FD3D16">
              <w:rPr>
                <w:rFonts w:eastAsia="Times New Roman" w:cs="Times New Roman"/>
                <w:color w:val="000000"/>
                <w:kern w:val="28"/>
                <w:lang w:eastAsia="en-GB"/>
                <w14:cntxtAlts/>
              </w:rPr>
              <w:t xml:space="preserve"> meeting where full ratification has taken place </w:t>
            </w:r>
          </w:p>
        </w:tc>
      </w:tr>
    </w:tbl>
    <w:p w14:paraId="73052527" w14:textId="77777777" w:rsidR="00395358" w:rsidRPr="00B450CF" w:rsidRDefault="00395358" w:rsidP="62FD3D16">
      <w:pPr>
        <w:rPr>
          <w:rFonts w:eastAsia="Times New Roman" w:cs="Times New Roman"/>
          <w:b/>
          <w:bCs/>
          <w:noProof/>
          <w:lang w:eastAsia="en-GB"/>
        </w:rPr>
      </w:pPr>
    </w:p>
    <w:p w14:paraId="276F2D33" w14:textId="77777777" w:rsidR="00072DEF" w:rsidRPr="00B450CF" w:rsidRDefault="00072DEF" w:rsidP="62FD3D16">
      <w:pPr>
        <w:rPr>
          <w:rFonts w:eastAsia="Times New Roman" w:cs="Times New Roman"/>
          <w:b/>
          <w:bCs/>
          <w:noProof/>
          <w:lang w:eastAsia="en-GB"/>
        </w:rPr>
      </w:pPr>
    </w:p>
    <w:p w14:paraId="6F25C3E2" w14:textId="77777777" w:rsidR="00072DEF" w:rsidRPr="00B450CF" w:rsidRDefault="00072DEF" w:rsidP="62FD3D16">
      <w:pPr>
        <w:rPr>
          <w:rFonts w:eastAsia="Times New Roman" w:cs="Times New Roman"/>
          <w:b/>
          <w:bCs/>
          <w:noProof/>
          <w:lang w:eastAsia="en-GB"/>
        </w:rPr>
      </w:pPr>
    </w:p>
    <w:tbl>
      <w:tblPr>
        <w:tblW w:w="99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8"/>
        <w:gridCol w:w="9356"/>
      </w:tblGrid>
      <w:tr w:rsidR="00395358" w:rsidRPr="00B450CF" w14:paraId="10298042" w14:textId="77777777" w:rsidTr="62FD3D16">
        <w:trPr>
          <w:trHeight w:val="423"/>
        </w:trPr>
        <w:tc>
          <w:tcPr>
            <w:tcW w:w="9924" w:type="dxa"/>
            <w:gridSpan w:val="2"/>
            <w:shd w:val="clear" w:color="auto" w:fill="F2F2F2" w:themeFill="background1" w:themeFillShade="F2"/>
            <w:tcMar>
              <w:top w:w="57" w:type="dxa"/>
              <w:left w:w="57" w:type="dxa"/>
              <w:bottom w:w="57" w:type="dxa"/>
              <w:right w:w="57" w:type="dxa"/>
            </w:tcMar>
            <w:hideMark/>
          </w:tcPr>
          <w:p w14:paraId="16D8A473" w14:textId="77777777" w:rsidR="00395358" w:rsidRPr="00B450CF" w:rsidRDefault="00395358" w:rsidP="62FD3D16">
            <w:pPr>
              <w:widowControl w:val="0"/>
              <w:rPr>
                <w:rFonts w:eastAsia="Times New Roman" w:cs="Times New Roman"/>
                <w:color w:val="000000"/>
                <w:kern w:val="28"/>
                <w:lang w:eastAsia="en-GB"/>
                <w14:cntxtAlts/>
              </w:rPr>
            </w:pPr>
            <w:r w:rsidRPr="62FD3D16">
              <w:rPr>
                <w:rFonts w:eastAsia="Times New Roman" w:cs="Times New Roman"/>
                <w:b/>
                <w:bCs/>
                <w:color w:val="000000"/>
                <w:kern w:val="28"/>
                <w:lang w:eastAsia="en-GB"/>
                <w14:cntxtAlts/>
              </w:rPr>
              <w:t>This policy should be read in conjunction with the following policies:</w:t>
            </w:r>
          </w:p>
        </w:tc>
      </w:tr>
      <w:tr w:rsidR="00B548C3" w:rsidRPr="00B450CF" w14:paraId="4C2E0BC2" w14:textId="77777777" w:rsidTr="62FD3D16">
        <w:trPr>
          <w:trHeight w:val="313"/>
        </w:trPr>
        <w:tc>
          <w:tcPr>
            <w:tcW w:w="568"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vAlign w:val="center"/>
          </w:tcPr>
          <w:p w14:paraId="232A2B76" w14:textId="0C1DFF6B" w:rsidR="00B548C3" w:rsidRPr="00B450CF" w:rsidRDefault="00B548C3" w:rsidP="62FD3D16">
            <w:pPr>
              <w:widowControl w:val="0"/>
              <w:rPr>
                <w:rFonts w:eastAsia="Times New Roman" w:cs="Times New Roman"/>
                <w:color w:val="000000"/>
                <w:kern w:val="28"/>
                <w:lang w:eastAsia="en-GB"/>
                <w14:cntxtAlts/>
              </w:rPr>
            </w:pPr>
            <w:r w:rsidRPr="00B450CF">
              <w:rPr>
                <w:rFonts w:eastAsia="Times New Roman" w:cs="Times New Roman"/>
                <w:color w:val="000000"/>
                <w:kern w:val="28"/>
                <w:sz w:val="20"/>
                <w:szCs w:val="20"/>
                <w:lang w:eastAsia="en-GB"/>
                <w14:cntxtAlts/>
              </w:rPr>
              <w:t>1</w:t>
            </w:r>
          </w:p>
        </w:tc>
        <w:tc>
          <w:tcPr>
            <w:tcW w:w="9356" w:type="dxa"/>
            <w:tcBorders>
              <w:top w:val="single" w:sz="4" w:space="0" w:color="006699"/>
              <w:left w:val="single" w:sz="4" w:space="0" w:color="006699"/>
              <w:bottom w:val="single" w:sz="4" w:space="0" w:color="006699"/>
              <w:right w:val="single" w:sz="4" w:space="0" w:color="006699"/>
            </w:tcBorders>
            <w:tcMar>
              <w:top w:w="57" w:type="dxa"/>
              <w:left w:w="57" w:type="dxa"/>
              <w:bottom w:w="57" w:type="dxa"/>
              <w:right w:w="57" w:type="dxa"/>
            </w:tcMar>
            <w:vAlign w:val="center"/>
          </w:tcPr>
          <w:p w14:paraId="23D20C49" w14:textId="23FA7738" w:rsidR="00B548C3" w:rsidRPr="00B450CF" w:rsidRDefault="00B548C3" w:rsidP="62FD3D16">
            <w:pPr>
              <w:widowControl w:val="0"/>
              <w:rPr>
                <w:rFonts w:eastAsia="Times New Roman" w:cs="Times New Roman"/>
                <w:color w:val="000000"/>
                <w:kern w:val="28"/>
                <w:lang w:eastAsia="en-GB"/>
                <w14:cntxtAlts/>
              </w:rPr>
            </w:pPr>
            <w:r w:rsidRPr="00B450CF">
              <w:rPr>
                <w:rFonts w:eastAsia="Times New Roman" w:cs="Times New Roman"/>
                <w:color w:val="000000"/>
                <w:kern w:val="28"/>
                <w:sz w:val="20"/>
                <w:szCs w:val="20"/>
                <w:lang w:eastAsia="en-GB"/>
                <w14:cntxtAlts/>
              </w:rPr>
              <w:t xml:space="preserve">Safeguarding Children Policy </w:t>
            </w:r>
          </w:p>
        </w:tc>
      </w:tr>
      <w:tr w:rsidR="00B548C3" w:rsidRPr="00B450CF" w14:paraId="3C0CA36A" w14:textId="77777777" w:rsidTr="62FD3D16">
        <w:trPr>
          <w:trHeight w:val="311"/>
        </w:trPr>
        <w:tc>
          <w:tcPr>
            <w:tcW w:w="568"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vAlign w:val="center"/>
          </w:tcPr>
          <w:p w14:paraId="1D85F702" w14:textId="5ABC6819" w:rsidR="00B548C3" w:rsidRPr="00B450CF" w:rsidRDefault="00B548C3" w:rsidP="62FD3D16">
            <w:pPr>
              <w:widowControl w:val="0"/>
              <w:rPr>
                <w:rFonts w:eastAsia="Times New Roman" w:cs="Times New Roman"/>
                <w:color w:val="000000"/>
                <w:kern w:val="28"/>
                <w:lang w:eastAsia="en-GB"/>
                <w14:cntxtAlts/>
              </w:rPr>
            </w:pPr>
            <w:r w:rsidRPr="00B450CF">
              <w:rPr>
                <w:rFonts w:eastAsia="Times New Roman" w:cs="Times New Roman"/>
                <w:color w:val="000000"/>
                <w:kern w:val="28"/>
                <w:sz w:val="20"/>
                <w:szCs w:val="20"/>
                <w:lang w:eastAsia="en-GB"/>
                <w14:cntxtAlts/>
              </w:rPr>
              <w:t>2</w:t>
            </w:r>
          </w:p>
        </w:tc>
        <w:tc>
          <w:tcPr>
            <w:tcW w:w="9356" w:type="dxa"/>
            <w:tcBorders>
              <w:top w:val="single" w:sz="4" w:space="0" w:color="006699"/>
              <w:left w:val="single" w:sz="4" w:space="0" w:color="006699"/>
              <w:bottom w:val="single" w:sz="4" w:space="0" w:color="006699"/>
              <w:right w:val="single" w:sz="4" w:space="0" w:color="006699"/>
            </w:tcBorders>
            <w:tcMar>
              <w:top w:w="57" w:type="dxa"/>
              <w:left w:w="57" w:type="dxa"/>
              <w:bottom w:w="57" w:type="dxa"/>
              <w:right w:w="57" w:type="dxa"/>
            </w:tcMar>
            <w:vAlign w:val="center"/>
          </w:tcPr>
          <w:p w14:paraId="3761BFEC" w14:textId="08F26F3C" w:rsidR="00B548C3" w:rsidRPr="00B450CF" w:rsidRDefault="00B548C3" w:rsidP="62FD3D16">
            <w:pPr>
              <w:widowControl w:val="0"/>
              <w:rPr>
                <w:rFonts w:eastAsia="Times New Roman" w:cs="Times New Roman"/>
                <w:color w:val="000000"/>
                <w:kern w:val="28"/>
                <w:lang w:eastAsia="en-GB"/>
                <w14:cntxtAlts/>
              </w:rPr>
            </w:pPr>
            <w:r w:rsidRPr="00B450CF">
              <w:rPr>
                <w:rFonts w:eastAsia="Times New Roman" w:cs="Times New Roman"/>
                <w:color w:val="000000"/>
                <w:kern w:val="28"/>
                <w:sz w:val="20"/>
                <w:szCs w:val="20"/>
                <w:lang w:eastAsia="en-GB"/>
                <w14:cntxtAlts/>
              </w:rPr>
              <w:t>Safeguarding Vulnerable Adults Policy</w:t>
            </w:r>
          </w:p>
        </w:tc>
      </w:tr>
      <w:tr w:rsidR="00B548C3" w:rsidRPr="00B450CF" w14:paraId="23F86049" w14:textId="77777777" w:rsidTr="62FD3D16">
        <w:trPr>
          <w:trHeight w:val="311"/>
        </w:trPr>
        <w:tc>
          <w:tcPr>
            <w:tcW w:w="568"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vAlign w:val="center"/>
          </w:tcPr>
          <w:p w14:paraId="6EE29417" w14:textId="57A216B4" w:rsidR="00B548C3" w:rsidRPr="00B450CF" w:rsidRDefault="00B548C3" w:rsidP="62FD3D16">
            <w:pPr>
              <w:widowControl w:val="0"/>
              <w:rPr>
                <w:rFonts w:eastAsia="Times New Roman" w:cs="Times New Roman"/>
                <w:color w:val="000000"/>
                <w:kern w:val="28"/>
                <w:lang w:eastAsia="en-GB"/>
                <w14:cntxtAlts/>
              </w:rPr>
            </w:pPr>
            <w:r w:rsidRPr="00B450CF">
              <w:rPr>
                <w:rFonts w:eastAsia="Times New Roman" w:cs="Times New Roman"/>
                <w:color w:val="000000"/>
                <w:kern w:val="28"/>
                <w:sz w:val="20"/>
                <w:szCs w:val="20"/>
                <w:lang w:eastAsia="en-GB"/>
                <w14:cntxtAlts/>
              </w:rPr>
              <w:t>3</w:t>
            </w:r>
          </w:p>
        </w:tc>
        <w:tc>
          <w:tcPr>
            <w:tcW w:w="9356" w:type="dxa"/>
            <w:tcBorders>
              <w:top w:val="single" w:sz="4" w:space="0" w:color="006699"/>
              <w:left w:val="single" w:sz="4" w:space="0" w:color="006699"/>
              <w:bottom w:val="single" w:sz="4" w:space="0" w:color="006699"/>
              <w:right w:val="single" w:sz="4" w:space="0" w:color="006699"/>
            </w:tcBorders>
            <w:tcMar>
              <w:top w:w="57" w:type="dxa"/>
              <w:left w:w="57" w:type="dxa"/>
              <w:bottom w:w="57" w:type="dxa"/>
              <w:right w:w="57" w:type="dxa"/>
            </w:tcMar>
            <w:vAlign w:val="center"/>
          </w:tcPr>
          <w:p w14:paraId="05583510" w14:textId="004DE34B" w:rsidR="00B548C3" w:rsidRPr="00B450CF" w:rsidRDefault="00B548C3" w:rsidP="62FD3D16">
            <w:pPr>
              <w:widowControl w:val="0"/>
              <w:rPr>
                <w:rFonts w:eastAsia="Times New Roman" w:cs="Times New Roman"/>
                <w:color w:val="000000"/>
                <w:kern w:val="28"/>
                <w:lang w:eastAsia="en-GB"/>
                <w14:cntxtAlts/>
              </w:rPr>
            </w:pPr>
            <w:r w:rsidRPr="00B450CF">
              <w:rPr>
                <w:rFonts w:eastAsia="Times New Roman" w:cs="Times New Roman"/>
                <w:color w:val="000000"/>
                <w:kern w:val="28"/>
                <w:sz w:val="20"/>
                <w:szCs w:val="20"/>
                <w:lang w:eastAsia="en-GB"/>
                <w14:cntxtAlts/>
              </w:rPr>
              <w:t xml:space="preserve">Staff Grievance Policy </w:t>
            </w:r>
          </w:p>
        </w:tc>
      </w:tr>
      <w:tr w:rsidR="00B548C3" w:rsidRPr="00B450CF" w14:paraId="53F762FC" w14:textId="77777777" w:rsidTr="62FD3D16">
        <w:trPr>
          <w:trHeight w:val="311"/>
        </w:trPr>
        <w:tc>
          <w:tcPr>
            <w:tcW w:w="568"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vAlign w:val="center"/>
          </w:tcPr>
          <w:p w14:paraId="1AB0CC7D" w14:textId="471556F0" w:rsidR="00B548C3" w:rsidRPr="00B450CF" w:rsidRDefault="00B548C3" w:rsidP="62FD3D16">
            <w:pPr>
              <w:widowControl w:val="0"/>
              <w:rPr>
                <w:rFonts w:eastAsia="Times New Roman" w:cs="Times New Roman"/>
                <w:color w:val="000000"/>
                <w:kern w:val="28"/>
                <w:lang w:eastAsia="en-GB"/>
                <w14:cntxtAlts/>
              </w:rPr>
            </w:pPr>
            <w:r w:rsidRPr="00B450CF">
              <w:rPr>
                <w:rFonts w:eastAsia="Times New Roman" w:cs="Times New Roman"/>
                <w:color w:val="000000"/>
                <w:kern w:val="28"/>
                <w:sz w:val="20"/>
                <w:szCs w:val="20"/>
                <w:lang w:eastAsia="en-GB"/>
                <w14:cntxtAlts/>
              </w:rPr>
              <w:t>4</w:t>
            </w:r>
          </w:p>
        </w:tc>
        <w:tc>
          <w:tcPr>
            <w:tcW w:w="9356" w:type="dxa"/>
            <w:tcBorders>
              <w:top w:val="single" w:sz="4" w:space="0" w:color="006699"/>
              <w:left w:val="single" w:sz="4" w:space="0" w:color="006699"/>
              <w:bottom w:val="single" w:sz="4" w:space="0" w:color="006699"/>
              <w:right w:val="single" w:sz="4" w:space="0" w:color="006699"/>
            </w:tcBorders>
            <w:tcMar>
              <w:top w:w="57" w:type="dxa"/>
              <w:left w:w="57" w:type="dxa"/>
              <w:bottom w:w="57" w:type="dxa"/>
              <w:right w:w="57" w:type="dxa"/>
            </w:tcMar>
            <w:vAlign w:val="center"/>
          </w:tcPr>
          <w:p w14:paraId="0BA1A9AF" w14:textId="18B512DA" w:rsidR="00B548C3" w:rsidRPr="00B450CF" w:rsidRDefault="00B548C3" w:rsidP="62FD3D16">
            <w:pPr>
              <w:widowControl w:val="0"/>
              <w:rPr>
                <w:rFonts w:eastAsia="Times New Roman" w:cs="Times New Roman"/>
                <w:color w:val="000000"/>
                <w:kern w:val="28"/>
                <w:lang w:eastAsia="en-GB"/>
                <w14:cntxtAlts/>
              </w:rPr>
            </w:pPr>
            <w:r w:rsidRPr="00B450CF">
              <w:rPr>
                <w:rFonts w:eastAsia="Times New Roman" w:cs="Times New Roman"/>
                <w:color w:val="000000"/>
                <w:kern w:val="28"/>
                <w:sz w:val="20"/>
                <w:szCs w:val="20"/>
                <w:lang w:eastAsia="en-GB"/>
                <w14:cntxtAlts/>
              </w:rPr>
              <w:t xml:space="preserve">Staff Disciplinary Policy </w:t>
            </w:r>
          </w:p>
        </w:tc>
      </w:tr>
      <w:tr w:rsidR="00B548C3" w:rsidRPr="00B450CF" w14:paraId="759F5BE0" w14:textId="77777777" w:rsidTr="62FD3D16">
        <w:trPr>
          <w:trHeight w:val="311"/>
        </w:trPr>
        <w:tc>
          <w:tcPr>
            <w:tcW w:w="568"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vAlign w:val="center"/>
          </w:tcPr>
          <w:p w14:paraId="4C9F6929" w14:textId="75A0F901" w:rsidR="00B548C3" w:rsidRPr="00B450CF" w:rsidRDefault="00B548C3" w:rsidP="62FD3D16">
            <w:pPr>
              <w:widowControl w:val="0"/>
              <w:rPr>
                <w:rFonts w:eastAsia="Times New Roman" w:cs="Times New Roman"/>
                <w:color w:val="000000"/>
                <w:kern w:val="28"/>
                <w:lang w:eastAsia="en-GB"/>
                <w14:cntxtAlts/>
              </w:rPr>
            </w:pPr>
            <w:r w:rsidRPr="00B450CF">
              <w:rPr>
                <w:rFonts w:eastAsia="Times New Roman" w:cs="Times New Roman"/>
                <w:color w:val="000000"/>
                <w:kern w:val="28"/>
                <w:sz w:val="20"/>
                <w:szCs w:val="20"/>
                <w:lang w:eastAsia="en-GB"/>
                <w14:cntxtAlts/>
              </w:rPr>
              <w:t>5</w:t>
            </w:r>
          </w:p>
        </w:tc>
        <w:tc>
          <w:tcPr>
            <w:tcW w:w="9356" w:type="dxa"/>
            <w:tcBorders>
              <w:top w:val="single" w:sz="4" w:space="0" w:color="006699"/>
              <w:left w:val="single" w:sz="4" w:space="0" w:color="006699"/>
              <w:bottom w:val="single" w:sz="4" w:space="0" w:color="006699"/>
              <w:right w:val="single" w:sz="4" w:space="0" w:color="006699"/>
            </w:tcBorders>
            <w:tcMar>
              <w:top w:w="57" w:type="dxa"/>
              <w:left w:w="57" w:type="dxa"/>
              <w:bottom w:w="57" w:type="dxa"/>
              <w:right w:w="57" w:type="dxa"/>
            </w:tcMar>
            <w:vAlign w:val="center"/>
          </w:tcPr>
          <w:p w14:paraId="1A923246" w14:textId="3B7D83F7" w:rsidR="00B548C3" w:rsidRPr="00B450CF" w:rsidRDefault="00B548C3" w:rsidP="62FD3D16">
            <w:pPr>
              <w:widowControl w:val="0"/>
              <w:rPr>
                <w:rFonts w:eastAsia="Times New Roman" w:cs="Times New Roman"/>
                <w:color w:val="000000"/>
                <w:kern w:val="28"/>
                <w:lang w:eastAsia="en-GB"/>
                <w14:cntxtAlts/>
              </w:rPr>
            </w:pPr>
            <w:r w:rsidRPr="00B450CF">
              <w:rPr>
                <w:rFonts w:eastAsia="Times New Roman" w:cs="Times New Roman"/>
                <w:color w:val="000000"/>
                <w:kern w:val="28"/>
                <w:sz w:val="20"/>
                <w:szCs w:val="20"/>
                <w:lang w:eastAsia="en-GB"/>
                <w14:cntxtAlts/>
              </w:rPr>
              <w:t xml:space="preserve">Health and Safety Policy </w:t>
            </w:r>
          </w:p>
        </w:tc>
      </w:tr>
      <w:tr w:rsidR="00B548C3" w:rsidRPr="00B450CF" w14:paraId="4B344590" w14:textId="77777777" w:rsidTr="62FD3D16">
        <w:trPr>
          <w:trHeight w:val="311"/>
        </w:trPr>
        <w:tc>
          <w:tcPr>
            <w:tcW w:w="568"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vAlign w:val="center"/>
          </w:tcPr>
          <w:p w14:paraId="6B7E8128" w14:textId="593C6416" w:rsidR="00B548C3" w:rsidRPr="00B450CF" w:rsidRDefault="00B548C3" w:rsidP="62FD3D16">
            <w:pPr>
              <w:widowControl w:val="0"/>
              <w:rPr>
                <w:rFonts w:eastAsia="Times New Roman" w:cs="Times New Roman"/>
                <w:color w:val="000000"/>
                <w:kern w:val="28"/>
                <w:lang w:eastAsia="en-GB"/>
                <w14:cntxtAlts/>
              </w:rPr>
            </w:pPr>
            <w:r w:rsidRPr="00B450CF">
              <w:rPr>
                <w:rFonts w:eastAsia="Times New Roman" w:cs="Times New Roman"/>
                <w:color w:val="000000"/>
                <w:kern w:val="28"/>
                <w:sz w:val="20"/>
                <w:szCs w:val="20"/>
                <w:lang w:eastAsia="en-GB"/>
                <w14:cntxtAlts/>
              </w:rPr>
              <w:t>6</w:t>
            </w:r>
          </w:p>
        </w:tc>
        <w:tc>
          <w:tcPr>
            <w:tcW w:w="9356" w:type="dxa"/>
            <w:tcBorders>
              <w:top w:val="single" w:sz="4" w:space="0" w:color="006699"/>
              <w:left w:val="single" w:sz="4" w:space="0" w:color="006699"/>
              <w:bottom w:val="single" w:sz="4" w:space="0" w:color="006699"/>
              <w:right w:val="single" w:sz="4" w:space="0" w:color="006699"/>
            </w:tcBorders>
            <w:tcMar>
              <w:top w:w="57" w:type="dxa"/>
              <w:left w:w="57" w:type="dxa"/>
              <w:bottom w:w="57" w:type="dxa"/>
              <w:right w:w="57" w:type="dxa"/>
            </w:tcMar>
            <w:vAlign w:val="center"/>
          </w:tcPr>
          <w:p w14:paraId="6F2DCD92" w14:textId="7CD87329" w:rsidR="00B548C3" w:rsidRPr="00B450CF" w:rsidRDefault="00B548C3" w:rsidP="62FD3D16">
            <w:pPr>
              <w:widowControl w:val="0"/>
              <w:rPr>
                <w:rFonts w:eastAsia="Times New Roman" w:cs="Times New Roman"/>
                <w:color w:val="000000"/>
                <w:kern w:val="28"/>
                <w:lang w:eastAsia="en-GB"/>
                <w14:cntxtAlts/>
              </w:rPr>
            </w:pPr>
            <w:r w:rsidRPr="00B450CF">
              <w:rPr>
                <w:rFonts w:eastAsia="Times New Roman" w:cs="Times New Roman"/>
                <w:color w:val="000000"/>
                <w:kern w:val="28"/>
                <w:sz w:val="20"/>
                <w:szCs w:val="20"/>
                <w:lang w:eastAsia="en-GB"/>
                <w14:cntxtAlts/>
              </w:rPr>
              <w:t xml:space="preserve">Equal Opportunities Policy </w:t>
            </w:r>
          </w:p>
        </w:tc>
      </w:tr>
      <w:tr w:rsidR="00B548C3" w:rsidRPr="00B450CF" w14:paraId="2B851066" w14:textId="77777777" w:rsidTr="62FD3D16">
        <w:trPr>
          <w:trHeight w:val="311"/>
        </w:trPr>
        <w:tc>
          <w:tcPr>
            <w:tcW w:w="568"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vAlign w:val="center"/>
          </w:tcPr>
          <w:p w14:paraId="4BE5FBD0" w14:textId="16C6DD90" w:rsidR="00B548C3" w:rsidRPr="00B450CF" w:rsidRDefault="00B548C3" w:rsidP="62FD3D16">
            <w:pPr>
              <w:widowControl w:val="0"/>
              <w:rPr>
                <w:rFonts w:eastAsia="Times New Roman" w:cs="Times New Roman"/>
                <w:color w:val="000000"/>
                <w:kern w:val="28"/>
                <w:lang w:eastAsia="en-GB"/>
                <w14:cntxtAlts/>
              </w:rPr>
            </w:pPr>
            <w:r w:rsidRPr="00B450CF">
              <w:rPr>
                <w:rFonts w:eastAsia="Times New Roman" w:cs="Times New Roman"/>
                <w:color w:val="000000"/>
                <w:kern w:val="28"/>
                <w:sz w:val="20"/>
                <w:szCs w:val="20"/>
                <w:lang w:eastAsia="en-GB"/>
                <w14:cntxtAlts/>
              </w:rPr>
              <w:t>7</w:t>
            </w:r>
          </w:p>
        </w:tc>
        <w:tc>
          <w:tcPr>
            <w:tcW w:w="9356" w:type="dxa"/>
            <w:tcBorders>
              <w:top w:val="single" w:sz="4" w:space="0" w:color="006699"/>
              <w:left w:val="single" w:sz="4" w:space="0" w:color="006699"/>
              <w:bottom w:val="single" w:sz="4" w:space="0" w:color="006699"/>
              <w:right w:val="single" w:sz="4" w:space="0" w:color="006699"/>
            </w:tcBorders>
            <w:tcMar>
              <w:top w:w="57" w:type="dxa"/>
              <w:left w:w="57" w:type="dxa"/>
              <w:bottom w:w="57" w:type="dxa"/>
              <w:right w:w="57" w:type="dxa"/>
            </w:tcMar>
            <w:vAlign w:val="center"/>
          </w:tcPr>
          <w:p w14:paraId="50FA4064" w14:textId="662EA5EA" w:rsidR="00B548C3" w:rsidRPr="00B450CF" w:rsidRDefault="00B548C3" w:rsidP="62FD3D16">
            <w:pPr>
              <w:widowControl w:val="0"/>
              <w:rPr>
                <w:rFonts w:eastAsia="Times New Roman" w:cs="Times New Roman"/>
                <w:color w:val="000000"/>
                <w:kern w:val="28"/>
                <w:lang w:eastAsia="en-GB"/>
                <w14:cntxtAlts/>
              </w:rPr>
            </w:pPr>
            <w:r w:rsidRPr="00B450CF">
              <w:rPr>
                <w:rFonts w:eastAsia="Times New Roman" w:cs="Times New Roman"/>
                <w:color w:val="000000"/>
                <w:kern w:val="28"/>
                <w:sz w:val="20"/>
                <w:szCs w:val="20"/>
                <w:lang w:eastAsia="en-GB"/>
                <w14:cntxtAlts/>
              </w:rPr>
              <w:t xml:space="preserve">Staff Code of Conduct </w:t>
            </w:r>
          </w:p>
        </w:tc>
      </w:tr>
      <w:tr w:rsidR="00B548C3" w:rsidRPr="00B450CF" w14:paraId="749522D3" w14:textId="77777777" w:rsidTr="62FD3D16">
        <w:trPr>
          <w:trHeight w:val="311"/>
        </w:trPr>
        <w:tc>
          <w:tcPr>
            <w:tcW w:w="568" w:type="dxa"/>
            <w:tcBorders>
              <w:top w:val="single" w:sz="4" w:space="0" w:color="006699"/>
              <w:left w:val="single" w:sz="4" w:space="0" w:color="006699"/>
              <w:bottom w:val="single" w:sz="4" w:space="0" w:color="006699"/>
              <w:right w:val="single" w:sz="4" w:space="0" w:color="006699"/>
            </w:tcBorders>
            <w:tcMar>
              <w:top w:w="58" w:type="dxa"/>
              <w:left w:w="58" w:type="dxa"/>
              <w:bottom w:w="58" w:type="dxa"/>
              <w:right w:w="58" w:type="dxa"/>
            </w:tcMar>
            <w:vAlign w:val="center"/>
          </w:tcPr>
          <w:p w14:paraId="2AD2EB41" w14:textId="26A00296" w:rsidR="00B548C3" w:rsidRPr="00B450CF" w:rsidRDefault="00B548C3" w:rsidP="62FD3D16">
            <w:pPr>
              <w:widowControl w:val="0"/>
              <w:rPr>
                <w:rFonts w:eastAsia="Times New Roman" w:cs="Times New Roman"/>
                <w:color w:val="000000"/>
                <w:kern w:val="28"/>
                <w:lang w:eastAsia="en-GB"/>
                <w14:cntxtAlts/>
              </w:rPr>
            </w:pPr>
            <w:r w:rsidRPr="00B450CF">
              <w:rPr>
                <w:rFonts w:eastAsia="Times New Roman" w:cs="Times New Roman"/>
                <w:color w:val="000000"/>
                <w:kern w:val="28"/>
                <w:sz w:val="20"/>
                <w:szCs w:val="20"/>
                <w:lang w:eastAsia="en-GB"/>
                <w14:cntxtAlts/>
              </w:rPr>
              <w:t>8</w:t>
            </w:r>
          </w:p>
        </w:tc>
        <w:tc>
          <w:tcPr>
            <w:tcW w:w="9356" w:type="dxa"/>
            <w:tcBorders>
              <w:top w:val="single" w:sz="4" w:space="0" w:color="006699"/>
              <w:left w:val="single" w:sz="4" w:space="0" w:color="006699"/>
              <w:bottom w:val="single" w:sz="4" w:space="0" w:color="006699"/>
              <w:right w:val="single" w:sz="4" w:space="0" w:color="006699"/>
            </w:tcBorders>
            <w:tcMar>
              <w:top w:w="57" w:type="dxa"/>
              <w:left w:w="57" w:type="dxa"/>
              <w:bottom w:w="57" w:type="dxa"/>
              <w:right w:w="57" w:type="dxa"/>
            </w:tcMar>
            <w:vAlign w:val="center"/>
          </w:tcPr>
          <w:p w14:paraId="7897DA0D" w14:textId="639002A4" w:rsidR="00B548C3" w:rsidRPr="00B450CF" w:rsidRDefault="00B548C3" w:rsidP="62FD3D16">
            <w:pPr>
              <w:widowControl w:val="0"/>
              <w:rPr>
                <w:rFonts w:eastAsia="Times New Roman" w:cs="Times New Roman"/>
                <w:color w:val="000000"/>
                <w:kern w:val="28"/>
                <w:lang w:eastAsia="en-GB"/>
                <w14:cntxtAlts/>
              </w:rPr>
            </w:pPr>
            <w:r w:rsidRPr="00B450CF">
              <w:rPr>
                <w:rFonts w:eastAsia="Times New Roman" w:cs="Times New Roman"/>
                <w:color w:val="000000"/>
                <w:kern w:val="28"/>
                <w:sz w:val="20"/>
                <w:szCs w:val="20"/>
                <w:lang w:eastAsia="en-GB"/>
                <w14:cntxtAlts/>
              </w:rPr>
              <w:t>Keeping children safe In education: Statutory guidance for school and colleges</w:t>
            </w:r>
          </w:p>
        </w:tc>
      </w:tr>
    </w:tbl>
    <w:p w14:paraId="69D5710F" w14:textId="77777777" w:rsidR="00395358" w:rsidRPr="00B450CF" w:rsidRDefault="00395358" w:rsidP="62FD3D16">
      <w:pPr>
        <w:rPr>
          <w:rFonts w:eastAsia="Times New Roman" w:cs="Times New Roman"/>
          <w:b/>
          <w:bCs/>
          <w:noProof/>
          <w:lang w:eastAsia="en-GB"/>
        </w:rPr>
      </w:pPr>
    </w:p>
    <w:p w14:paraId="3C5F4037" w14:textId="77777777" w:rsidR="00395358" w:rsidRPr="00B450CF" w:rsidRDefault="00395358" w:rsidP="62FD3D16">
      <w:pPr>
        <w:rPr>
          <w:rFonts w:eastAsia="Times New Roman" w:cs="Times New Roman"/>
          <w:b/>
          <w:bCs/>
          <w:noProof/>
          <w:lang w:eastAsia="en-GB"/>
        </w:rPr>
      </w:pPr>
      <w:r w:rsidRPr="62FD3D16">
        <w:rPr>
          <w:rFonts w:eastAsia="Times New Roman" w:cs="Times New Roman"/>
          <w:b/>
          <w:bCs/>
          <w:noProof/>
          <w:lang w:eastAsia="en-GB"/>
        </w:rPr>
        <w:br w:type="page"/>
      </w:r>
    </w:p>
    <w:sdt>
      <w:sdtPr>
        <w:rPr>
          <w:rFonts w:ascii="Century Gothic" w:eastAsiaTheme="minorHAnsi" w:hAnsi="Century Gothic" w:cstheme="minorBidi"/>
          <w:b w:val="0"/>
          <w:color w:val="auto"/>
          <w:sz w:val="24"/>
          <w:szCs w:val="22"/>
          <w:lang w:val="en-GB"/>
        </w:rPr>
        <w:id w:val="815102039"/>
        <w:docPartObj>
          <w:docPartGallery w:val="Table of Contents"/>
          <w:docPartUnique/>
        </w:docPartObj>
      </w:sdtPr>
      <w:sdtEndPr/>
      <w:sdtContent>
        <w:p w14:paraId="2ACACA14" w14:textId="7E8C4CB4" w:rsidR="00F91FF4" w:rsidRPr="00B450CF" w:rsidRDefault="00F91FF4" w:rsidP="00EA0A5B">
          <w:pPr>
            <w:pStyle w:val="TOCHeading"/>
            <w:spacing w:line="240" w:lineRule="auto"/>
            <w:rPr>
              <w:lang w:val="en-GB"/>
            </w:rPr>
          </w:pPr>
          <w:r w:rsidRPr="62FD3D16">
            <w:rPr>
              <w:lang w:val="en-GB"/>
            </w:rPr>
            <w:t>Contents</w:t>
          </w:r>
        </w:p>
        <w:p w14:paraId="19726108" w14:textId="72A13893" w:rsidR="009D5219" w:rsidRPr="009D5219" w:rsidRDefault="009873F8">
          <w:pPr>
            <w:pStyle w:val="TOC1"/>
            <w:tabs>
              <w:tab w:val="right" w:leader="dot" w:pos="9016"/>
            </w:tabs>
            <w:rPr>
              <w:rFonts w:asciiTheme="minorHAnsi" w:eastAsiaTheme="minorEastAsia" w:hAnsiTheme="minorHAnsi"/>
              <w:noProof/>
              <w:sz w:val="22"/>
              <w:lang w:eastAsia="en-GB"/>
            </w:rPr>
          </w:pPr>
          <w:r>
            <w:fldChar w:fldCharType="begin"/>
          </w:r>
          <w:r w:rsidR="00F91FF4">
            <w:instrText>TOC \o "1-3" \h \z \u</w:instrText>
          </w:r>
          <w:r>
            <w:fldChar w:fldCharType="separate"/>
          </w:r>
          <w:hyperlink w:anchor="_Toc134523625" w:history="1">
            <w:r w:rsidR="009D5219" w:rsidRPr="009D5219">
              <w:rPr>
                <w:rStyle w:val="Hyperlink"/>
                <w:rFonts w:eastAsia="Times New Roman"/>
                <w:noProof/>
                <w:sz w:val="22"/>
              </w:rPr>
              <w:t>Introduction</w:t>
            </w:r>
            <w:r w:rsidR="009D5219" w:rsidRPr="009D5219">
              <w:rPr>
                <w:noProof/>
                <w:webHidden/>
                <w:sz w:val="22"/>
              </w:rPr>
              <w:tab/>
            </w:r>
            <w:r w:rsidR="009D5219" w:rsidRPr="009D5219">
              <w:rPr>
                <w:noProof/>
                <w:webHidden/>
                <w:sz w:val="22"/>
              </w:rPr>
              <w:fldChar w:fldCharType="begin"/>
            </w:r>
            <w:r w:rsidR="009D5219" w:rsidRPr="009D5219">
              <w:rPr>
                <w:noProof/>
                <w:webHidden/>
                <w:sz w:val="22"/>
              </w:rPr>
              <w:instrText xml:space="preserve"> PAGEREF _Toc134523625 \h </w:instrText>
            </w:r>
            <w:r w:rsidR="009D5219" w:rsidRPr="009D5219">
              <w:rPr>
                <w:noProof/>
                <w:webHidden/>
                <w:sz w:val="22"/>
              </w:rPr>
            </w:r>
            <w:r w:rsidR="009D5219" w:rsidRPr="009D5219">
              <w:rPr>
                <w:noProof/>
                <w:webHidden/>
                <w:sz w:val="22"/>
              </w:rPr>
              <w:fldChar w:fldCharType="separate"/>
            </w:r>
            <w:r w:rsidR="009D5219">
              <w:rPr>
                <w:noProof/>
                <w:webHidden/>
                <w:sz w:val="22"/>
              </w:rPr>
              <w:t>4</w:t>
            </w:r>
            <w:r w:rsidR="009D5219" w:rsidRPr="009D5219">
              <w:rPr>
                <w:noProof/>
                <w:webHidden/>
                <w:sz w:val="22"/>
              </w:rPr>
              <w:fldChar w:fldCharType="end"/>
            </w:r>
          </w:hyperlink>
        </w:p>
        <w:p w14:paraId="540121CF" w14:textId="78BAB04B" w:rsidR="009D5219" w:rsidRPr="009D5219" w:rsidRDefault="009D5219">
          <w:pPr>
            <w:pStyle w:val="TOC1"/>
            <w:tabs>
              <w:tab w:val="right" w:leader="dot" w:pos="9016"/>
            </w:tabs>
            <w:rPr>
              <w:rFonts w:asciiTheme="minorHAnsi" w:eastAsiaTheme="minorEastAsia" w:hAnsiTheme="minorHAnsi"/>
              <w:noProof/>
              <w:sz w:val="22"/>
              <w:lang w:eastAsia="en-GB"/>
            </w:rPr>
          </w:pPr>
          <w:hyperlink w:anchor="_Toc134523626" w:history="1">
            <w:r w:rsidRPr="009D5219">
              <w:rPr>
                <w:rStyle w:val="Hyperlink"/>
                <w:noProof/>
                <w:sz w:val="22"/>
              </w:rPr>
              <w:t>Purpose</w:t>
            </w:r>
            <w:r w:rsidRPr="009D5219">
              <w:rPr>
                <w:noProof/>
                <w:webHidden/>
                <w:sz w:val="22"/>
              </w:rPr>
              <w:tab/>
            </w:r>
            <w:r w:rsidRPr="009D5219">
              <w:rPr>
                <w:noProof/>
                <w:webHidden/>
                <w:sz w:val="22"/>
              </w:rPr>
              <w:fldChar w:fldCharType="begin"/>
            </w:r>
            <w:r w:rsidRPr="009D5219">
              <w:rPr>
                <w:noProof/>
                <w:webHidden/>
                <w:sz w:val="22"/>
              </w:rPr>
              <w:instrText xml:space="preserve"> PAGEREF _Toc134523626 \h </w:instrText>
            </w:r>
            <w:r w:rsidRPr="009D5219">
              <w:rPr>
                <w:noProof/>
                <w:webHidden/>
                <w:sz w:val="22"/>
              </w:rPr>
            </w:r>
            <w:r w:rsidRPr="009D5219">
              <w:rPr>
                <w:noProof/>
                <w:webHidden/>
                <w:sz w:val="22"/>
              </w:rPr>
              <w:fldChar w:fldCharType="separate"/>
            </w:r>
            <w:r>
              <w:rPr>
                <w:noProof/>
                <w:webHidden/>
                <w:sz w:val="22"/>
              </w:rPr>
              <w:t>4</w:t>
            </w:r>
            <w:r w:rsidRPr="009D5219">
              <w:rPr>
                <w:noProof/>
                <w:webHidden/>
                <w:sz w:val="22"/>
              </w:rPr>
              <w:fldChar w:fldCharType="end"/>
            </w:r>
          </w:hyperlink>
        </w:p>
        <w:p w14:paraId="4A7ADAFD" w14:textId="769333BB" w:rsidR="009D5219" w:rsidRPr="009D5219" w:rsidRDefault="009D5219">
          <w:pPr>
            <w:pStyle w:val="TOC1"/>
            <w:tabs>
              <w:tab w:val="right" w:leader="dot" w:pos="9016"/>
            </w:tabs>
            <w:rPr>
              <w:rFonts w:asciiTheme="minorHAnsi" w:eastAsiaTheme="minorEastAsia" w:hAnsiTheme="minorHAnsi"/>
              <w:noProof/>
              <w:sz w:val="22"/>
              <w:lang w:eastAsia="en-GB"/>
            </w:rPr>
          </w:pPr>
          <w:hyperlink w:anchor="_Toc134523627" w:history="1">
            <w:r w:rsidRPr="009D5219">
              <w:rPr>
                <w:rStyle w:val="Hyperlink"/>
                <w:noProof/>
                <w:sz w:val="22"/>
              </w:rPr>
              <w:t>Aims</w:t>
            </w:r>
            <w:r w:rsidRPr="009D5219">
              <w:rPr>
                <w:noProof/>
                <w:webHidden/>
                <w:sz w:val="22"/>
              </w:rPr>
              <w:tab/>
            </w:r>
            <w:r w:rsidRPr="009D5219">
              <w:rPr>
                <w:noProof/>
                <w:webHidden/>
                <w:sz w:val="22"/>
              </w:rPr>
              <w:fldChar w:fldCharType="begin"/>
            </w:r>
            <w:r w:rsidRPr="009D5219">
              <w:rPr>
                <w:noProof/>
                <w:webHidden/>
                <w:sz w:val="22"/>
              </w:rPr>
              <w:instrText xml:space="preserve"> PAGEREF _Toc134523627 \h </w:instrText>
            </w:r>
            <w:r w:rsidRPr="009D5219">
              <w:rPr>
                <w:noProof/>
                <w:webHidden/>
                <w:sz w:val="22"/>
              </w:rPr>
            </w:r>
            <w:r w:rsidRPr="009D5219">
              <w:rPr>
                <w:noProof/>
                <w:webHidden/>
                <w:sz w:val="22"/>
              </w:rPr>
              <w:fldChar w:fldCharType="separate"/>
            </w:r>
            <w:r>
              <w:rPr>
                <w:noProof/>
                <w:webHidden/>
                <w:sz w:val="22"/>
              </w:rPr>
              <w:t>5</w:t>
            </w:r>
            <w:r w:rsidRPr="009D5219">
              <w:rPr>
                <w:noProof/>
                <w:webHidden/>
                <w:sz w:val="22"/>
              </w:rPr>
              <w:fldChar w:fldCharType="end"/>
            </w:r>
          </w:hyperlink>
        </w:p>
        <w:p w14:paraId="662FFF1D" w14:textId="622E7403" w:rsidR="009D5219" w:rsidRPr="009D5219" w:rsidRDefault="009D5219">
          <w:pPr>
            <w:pStyle w:val="TOC1"/>
            <w:tabs>
              <w:tab w:val="right" w:leader="dot" w:pos="9016"/>
            </w:tabs>
            <w:rPr>
              <w:rFonts w:asciiTheme="minorHAnsi" w:eastAsiaTheme="minorEastAsia" w:hAnsiTheme="minorHAnsi"/>
              <w:noProof/>
              <w:sz w:val="22"/>
              <w:lang w:eastAsia="en-GB"/>
            </w:rPr>
          </w:pPr>
          <w:hyperlink w:anchor="_Toc134523628" w:history="1">
            <w:r w:rsidRPr="009D5219">
              <w:rPr>
                <w:rStyle w:val="Hyperlink"/>
                <w:rFonts w:eastAsia="Times New Roman"/>
                <w:noProof/>
                <w:sz w:val="22"/>
              </w:rPr>
              <w:t>Roles and Responsibilities</w:t>
            </w:r>
            <w:r w:rsidRPr="009D5219">
              <w:rPr>
                <w:noProof/>
                <w:webHidden/>
                <w:sz w:val="22"/>
              </w:rPr>
              <w:tab/>
            </w:r>
            <w:r w:rsidRPr="009D5219">
              <w:rPr>
                <w:noProof/>
                <w:webHidden/>
                <w:sz w:val="22"/>
              </w:rPr>
              <w:fldChar w:fldCharType="begin"/>
            </w:r>
            <w:r w:rsidRPr="009D5219">
              <w:rPr>
                <w:noProof/>
                <w:webHidden/>
                <w:sz w:val="22"/>
              </w:rPr>
              <w:instrText xml:space="preserve"> PAGEREF _Toc134523628 \h </w:instrText>
            </w:r>
            <w:r w:rsidRPr="009D5219">
              <w:rPr>
                <w:noProof/>
                <w:webHidden/>
                <w:sz w:val="22"/>
              </w:rPr>
            </w:r>
            <w:r w:rsidRPr="009D5219">
              <w:rPr>
                <w:noProof/>
                <w:webHidden/>
                <w:sz w:val="22"/>
              </w:rPr>
              <w:fldChar w:fldCharType="separate"/>
            </w:r>
            <w:r>
              <w:rPr>
                <w:noProof/>
                <w:webHidden/>
                <w:sz w:val="22"/>
              </w:rPr>
              <w:t>5</w:t>
            </w:r>
            <w:r w:rsidRPr="009D5219">
              <w:rPr>
                <w:noProof/>
                <w:webHidden/>
                <w:sz w:val="22"/>
              </w:rPr>
              <w:fldChar w:fldCharType="end"/>
            </w:r>
          </w:hyperlink>
        </w:p>
        <w:p w14:paraId="5A5AE841" w14:textId="56B7C8A4" w:rsidR="009D5219" w:rsidRPr="009D5219" w:rsidRDefault="009D5219">
          <w:pPr>
            <w:pStyle w:val="TOC2"/>
            <w:tabs>
              <w:tab w:val="right" w:leader="dot" w:pos="9016"/>
            </w:tabs>
            <w:rPr>
              <w:rFonts w:asciiTheme="minorHAnsi" w:eastAsiaTheme="minorEastAsia" w:hAnsiTheme="minorHAnsi"/>
              <w:noProof/>
              <w:sz w:val="22"/>
              <w:lang w:eastAsia="en-GB"/>
            </w:rPr>
          </w:pPr>
          <w:hyperlink w:anchor="_Toc134523629" w:history="1">
            <w:r w:rsidRPr="009D5219">
              <w:rPr>
                <w:rStyle w:val="Hyperlink"/>
                <w:noProof/>
                <w:sz w:val="22"/>
              </w:rPr>
              <w:t>CEO/Chair of Trustees:</w:t>
            </w:r>
            <w:r w:rsidRPr="009D5219">
              <w:rPr>
                <w:noProof/>
                <w:webHidden/>
                <w:sz w:val="22"/>
              </w:rPr>
              <w:tab/>
            </w:r>
            <w:r w:rsidRPr="009D5219">
              <w:rPr>
                <w:noProof/>
                <w:webHidden/>
                <w:sz w:val="22"/>
              </w:rPr>
              <w:fldChar w:fldCharType="begin"/>
            </w:r>
            <w:r w:rsidRPr="009D5219">
              <w:rPr>
                <w:noProof/>
                <w:webHidden/>
                <w:sz w:val="22"/>
              </w:rPr>
              <w:instrText xml:space="preserve"> PAGEREF _Toc134523629 \h </w:instrText>
            </w:r>
            <w:r w:rsidRPr="009D5219">
              <w:rPr>
                <w:noProof/>
                <w:webHidden/>
                <w:sz w:val="22"/>
              </w:rPr>
            </w:r>
            <w:r w:rsidRPr="009D5219">
              <w:rPr>
                <w:noProof/>
                <w:webHidden/>
                <w:sz w:val="22"/>
              </w:rPr>
              <w:fldChar w:fldCharType="separate"/>
            </w:r>
            <w:r>
              <w:rPr>
                <w:noProof/>
                <w:webHidden/>
                <w:sz w:val="22"/>
              </w:rPr>
              <w:t>5</w:t>
            </w:r>
            <w:r w:rsidRPr="009D5219">
              <w:rPr>
                <w:noProof/>
                <w:webHidden/>
                <w:sz w:val="22"/>
              </w:rPr>
              <w:fldChar w:fldCharType="end"/>
            </w:r>
          </w:hyperlink>
        </w:p>
        <w:p w14:paraId="6C8CF4F4" w14:textId="0358D5BA" w:rsidR="009D5219" w:rsidRPr="009D5219" w:rsidRDefault="009D5219">
          <w:pPr>
            <w:pStyle w:val="TOC2"/>
            <w:tabs>
              <w:tab w:val="right" w:leader="dot" w:pos="9016"/>
            </w:tabs>
            <w:rPr>
              <w:rFonts w:asciiTheme="minorHAnsi" w:eastAsiaTheme="minorEastAsia" w:hAnsiTheme="minorHAnsi"/>
              <w:noProof/>
              <w:sz w:val="22"/>
              <w:lang w:eastAsia="en-GB"/>
            </w:rPr>
          </w:pPr>
          <w:hyperlink w:anchor="_Toc134523630" w:history="1">
            <w:r w:rsidRPr="009D5219">
              <w:rPr>
                <w:rStyle w:val="Hyperlink"/>
                <w:noProof/>
                <w:sz w:val="22"/>
              </w:rPr>
              <w:t>Human Resources</w:t>
            </w:r>
            <w:r w:rsidRPr="009D5219">
              <w:rPr>
                <w:noProof/>
                <w:webHidden/>
                <w:sz w:val="22"/>
              </w:rPr>
              <w:tab/>
            </w:r>
            <w:r w:rsidRPr="009D5219">
              <w:rPr>
                <w:noProof/>
                <w:webHidden/>
                <w:sz w:val="22"/>
              </w:rPr>
              <w:fldChar w:fldCharType="begin"/>
            </w:r>
            <w:r w:rsidRPr="009D5219">
              <w:rPr>
                <w:noProof/>
                <w:webHidden/>
                <w:sz w:val="22"/>
              </w:rPr>
              <w:instrText xml:space="preserve"> PAGEREF _Toc134523630 \h </w:instrText>
            </w:r>
            <w:r w:rsidRPr="009D5219">
              <w:rPr>
                <w:noProof/>
                <w:webHidden/>
                <w:sz w:val="22"/>
              </w:rPr>
            </w:r>
            <w:r w:rsidRPr="009D5219">
              <w:rPr>
                <w:noProof/>
                <w:webHidden/>
                <w:sz w:val="22"/>
              </w:rPr>
              <w:fldChar w:fldCharType="separate"/>
            </w:r>
            <w:r>
              <w:rPr>
                <w:noProof/>
                <w:webHidden/>
                <w:sz w:val="22"/>
              </w:rPr>
              <w:t>5</w:t>
            </w:r>
            <w:r w:rsidRPr="009D5219">
              <w:rPr>
                <w:noProof/>
                <w:webHidden/>
                <w:sz w:val="22"/>
              </w:rPr>
              <w:fldChar w:fldCharType="end"/>
            </w:r>
          </w:hyperlink>
        </w:p>
        <w:p w14:paraId="769E31B1" w14:textId="208157D1" w:rsidR="009D5219" w:rsidRPr="009D5219" w:rsidRDefault="009D5219">
          <w:pPr>
            <w:pStyle w:val="TOC2"/>
            <w:tabs>
              <w:tab w:val="right" w:leader="dot" w:pos="9016"/>
            </w:tabs>
            <w:rPr>
              <w:rFonts w:asciiTheme="minorHAnsi" w:eastAsiaTheme="minorEastAsia" w:hAnsiTheme="minorHAnsi"/>
              <w:noProof/>
              <w:sz w:val="22"/>
              <w:lang w:eastAsia="en-GB"/>
            </w:rPr>
          </w:pPr>
          <w:hyperlink w:anchor="_Toc134523631" w:history="1">
            <w:r w:rsidRPr="009D5219">
              <w:rPr>
                <w:rStyle w:val="Hyperlink"/>
                <w:noProof/>
                <w:sz w:val="22"/>
              </w:rPr>
              <w:t>Managers</w:t>
            </w:r>
            <w:r w:rsidRPr="009D5219">
              <w:rPr>
                <w:noProof/>
                <w:webHidden/>
                <w:sz w:val="22"/>
              </w:rPr>
              <w:tab/>
            </w:r>
            <w:r w:rsidRPr="009D5219">
              <w:rPr>
                <w:noProof/>
                <w:webHidden/>
                <w:sz w:val="22"/>
              </w:rPr>
              <w:fldChar w:fldCharType="begin"/>
            </w:r>
            <w:r w:rsidRPr="009D5219">
              <w:rPr>
                <w:noProof/>
                <w:webHidden/>
                <w:sz w:val="22"/>
              </w:rPr>
              <w:instrText xml:space="preserve"> PAGEREF _Toc134523631 \h </w:instrText>
            </w:r>
            <w:r w:rsidRPr="009D5219">
              <w:rPr>
                <w:noProof/>
                <w:webHidden/>
                <w:sz w:val="22"/>
              </w:rPr>
            </w:r>
            <w:r w:rsidRPr="009D5219">
              <w:rPr>
                <w:noProof/>
                <w:webHidden/>
                <w:sz w:val="22"/>
              </w:rPr>
              <w:fldChar w:fldCharType="separate"/>
            </w:r>
            <w:r>
              <w:rPr>
                <w:noProof/>
                <w:webHidden/>
                <w:sz w:val="22"/>
              </w:rPr>
              <w:t>5</w:t>
            </w:r>
            <w:r w:rsidRPr="009D5219">
              <w:rPr>
                <w:noProof/>
                <w:webHidden/>
                <w:sz w:val="22"/>
              </w:rPr>
              <w:fldChar w:fldCharType="end"/>
            </w:r>
          </w:hyperlink>
        </w:p>
        <w:p w14:paraId="2DE559A6" w14:textId="718336DA" w:rsidR="009D5219" w:rsidRPr="009D5219" w:rsidRDefault="009D5219">
          <w:pPr>
            <w:pStyle w:val="TOC2"/>
            <w:tabs>
              <w:tab w:val="right" w:leader="dot" w:pos="9016"/>
            </w:tabs>
            <w:rPr>
              <w:rFonts w:asciiTheme="minorHAnsi" w:eastAsiaTheme="minorEastAsia" w:hAnsiTheme="minorHAnsi"/>
              <w:noProof/>
              <w:sz w:val="22"/>
              <w:lang w:eastAsia="en-GB"/>
            </w:rPr>
          </w:pPr>
          <w:hyperlink w:anchor="_Toc134523632" w:history="1">
            <w:r w:rsidRPr="009D5219">
              <w:rPr>
                <w:rStyle w:val="Hyperlink"/>
                <w:rFonts w:eastAsia="Times New Roman"/>
                <w:noProof/>
                <w:sz w:val="22"/>
              </w:rPr>
              <w:t>Individuals</w:t>
            </w:r>
            <w:r w:rsidRPr="009D5219">
              <w:rPr>
                <w:noProof/>
                <w:webHidden/>
                <w:sz w:val="22"/>
              </w:rPr>
              <w:tab/>
            </w:r>
            <w:r w:rsidRPr="009D5219">
              <w:rPr>
                <w:noProof/>
                <w:webHidden/>
                <w:sz w:val="22"/>
              </w:rPr>
              <w:fldChar w:fldCharType="begin"/>
            </w:r>
            <w:r w:rsidRPr="009D5219">
              <w:rPr>
                <w:noProof/>
                <w:webHidden/>
                <w:sz w:val="22"/>
              </w:rPr>
              <w:instrText xml:space="preserve"> PAGEREF _Toc134523632 \h </w:instrText>
            </w:r>
            <w:r w:rsidRPr="009D5219">
              <w:rPr>
                <w:noProof/>
                <w:webHidden/>
                <w:sz w:val="22"/>
              </w:rPr>
            </w:r>
            <w:r w:rsidRPr="009D5219">
              <w:rPr>
                <w:noProof/>
                <w:webHidden/>
                <w:sz w:val="22"/>
              </w:rPr>
              <w:fldChar w:fldCharType="separate"/>
            </w:r>
            <w:r>
              <w:rPr>
                <w:noProof/>
                <w:webHidden/>
                <w:sz w:val="22"/>
              </w:rPr>
              <w:t>6</w:t>
            </w:r>
            <w:r w:rsidRPr="009D5219">
              <w:rPr>
                <w:noProof/>
                <w:webHidden/>
                <w:sz w:val="22"/>
              </w:rPr>
              <w:fldChar w:fldCharType="end"/>
            </w:r>
          </w:hyperlink>
        </w:p>
        <w:p w14:paraId="52AD0301" w14:textId="0BCD563C" w:rsidR="009D5219" w:rsidRPr="009D5219" w:rsidRDefault="009D5219">
          <w:pPr>
            <w:pStyle w:val="TOC1"/>
            <w:tabs>
              <w:tab w:val="right" w:leader="dot" w:pos="9016"/>
            </w:tabs>
            <w:rPr>
              <w:rFonts w:asciiTheme="minorHAnsi" w:eastAsiaTheme="minorEastAsia" w:hAnsiTheme="minorHAnsi"/>
              <w:noProof/>
              <w:sz w:val="22"/>
              <w:lang w:eastAsia="en-GB"/>
            </w:rPr>
          </w:pPr>
          <w:hyperlink w:anchor="_Toc134523633" w:history="1">
            <w:r w:rsidRPr="009D5219">
              <w:rPr>
                <w:rStyle w:val="Hyperlink"/>
                <w:rFonts w:eastAsia="Times New Roman"/>
                <w:noProof/>
                <w:sz w:val="22"/>
              </w:rPr>
              <w:t>Scope</w:t>
            </w:r>
            <w:r w:rsidRPr="009D5219">
              <w:rPr>
                <w:noProof/>
                <w:webHidden/>
                <w:sz w:val="22"/>
              </w:rPr>
              <w:tab/>
            </w:r>
            <w:r w:rsidRPr="009D5219">
              <w:rPr>
                <w:noProof/>
                <w:webHidden/>
                <w:sz w:val="22"/>
              </w:rPr>
              <w:fldChar w:fldCharType="begin"/>
            </w:r>
            <w:r w:rsidRPr="009D5219">
              <w:rPr>
                <w:noProof/>
                <w:webHidden/>
                <w:sz w:val="22"/>
              </w:rPr>
              <w:instrText xml:space="preserve"> PAGEREF _Toc134523633 \h </w:instrText>
            </w:r>
            <w:r w:rsidRPr="009D5219">
              <w:rPr>
                <w:noProof/>
                <w:webHidden/>
                <w:sz w:val="22"/>
              </w:rPr>
            </w:r>
            <w:r w:rsidRPr="009D5219">
              <w:rPr>
                <w:noProof/>
                <w:webHidden/>
                <w:sz w:val="22"/>
              </w:rPr>
              <w:fldChar w:fldCharType="separate"/>
            </w:r>
            <w:r>
              <w:rPr>
                <w:noProof/>
                <w:webHidden/>
                <w:sz w:val="22"/>
              </w:rPr>
              <w:t>6</w:t>
            </w:r>
            <w:r w:rsidRPr="009D5219">
              <w:rPr>
                <w:noProof/>
                <w:webHidden/>
                <w:sz w:val="22"/>
              </w:rPr>
              <w:fldChar w:fldCharType="end"/>
            </w:r>
          </w:hyperlink>
        </w:p>
        <w:p w14:paraId="52592510" w14:textId="3239F37D" w:rsidR="009D5219" w:rsidRPr="009D5219" w:rsidRDefault="009D5219">
          <w:pPr>
            <w:pStyle w:val="TOC1"/>
            <w:tabs>
              <w:tab w:val="right" w:leader="dot" w:pos="9016"/>
            </w:tabs>
            <w:rPr>
              <w:rFonts w:asciiTheme="minorHAnsi" w:eastAsiaTheme="minorEastAsia" w:hAnsiTheme="minorHAnsi"/>
              <w:noProof/>
              <w:sz w:val="22"/>
              <w:lang w:eastAsia="en-GB"/>
            </w:rPr>
          </w:pPr>
          <w:hyperlink w:anchor="_Toc134523634" w:history="1">
            <w:r w:rsidRPr="009D5219">
              <w:rPr>
                <w:rStyle w:val="Hyperlink"/>
                <w:rFonts w:eastAsia="Times New Roman"/>
                <w:noProof/>
                <w:sz w:val="22"/>
              </w:rPr>
              <w:t>What is Whistleblowing?</w:t>
            </w:r>
            <w:r w:rsidRPr="009D5219">
              <w:rPr>
                <w:noProof/>
                <w:webHidden/>
                <w:sz w:val="22"/>
              </w:rPr>
              <w:tab/>
            </w:r>
            <w:r w:rsidRPr="009D5219">
              <w:rPr>
                <w:noProof/>
                <w:webHidden/>
                <w:sz w:val="22"/>
              </w:rPr>
              <w:fldChar w:fldCharType="begin"/>
            </w:r>
            <w:r w:rsidRPr="009D5219">
              <w:rPr>
                <w:noProof/>
                <w:webHidden/>
                <w:sz w:val="22"/>
              </w:rPr>
              <w:instrText xml:space="preserve"> PAGEREF _Toc134523634 \h </w:instrText>
            </w:r>
            <w:r w:rsidRPr="009D5219">
              <w:rPr>
                <w:noProof/>
                <w:webHidden/>
                <w:sz w:val="22"/>
              </w:rPr>
            </w:r>
            <w:r w:rsidRPr="009D5219">
              <w:rPr>
                <w:noProof/>
                <w:webHidden/>
                <w:sz w:val="22"/>
              </w:rPr>
              <w:fldChar w:fldCharType="separate"/>
            </w:r>
            <w:r>
              <w:rPr>
                <w:noProof/>
                <w:webHidden/>
                <w:sz w:val="22"/>
              </w:rPr>
              <w:t>7</w:t>
            </w:r>
            <w:r w:rsidRPr="009D5219">
              <w:rPr>
                <w:noProof/>
                <w:webHidden/>
                <w:sz w:val="22"/>
              </w:rPr>
              <w:fldChar w:fldCharType="end"/>
            </w:r>
          </w:hyperlink>
        </w:p>
        <w:p w14:paraId="40EFBFA3" w14:textId="29B6FEE2" w:rsidR="009D5219" w:rsidRPr="009D5219" w:rsidRDefault="009D5219">
          <w:pPr>
            <w:pStyle w:val="TOC1"/>
            <w:tabs>
              <w:tab w:val="right" w:leader="dot" w:pos="9016"/>
            </w:tabs>
            <w:rPr>
              <w:rFonts w:asciiTheme="minorHAnsi" w:eastAsiaTheme="minorEastAsia" w:hAnsiTheme="minorHAnsi"/>
              <w:noProof/>
              <w:sz w:val="22"/>
              <w:lang w:eastAsia="en-GB"/>
            </w:rPr>
          </w:pPr>
          <w:hyperlink w:anchor="_Toc134523635" w:history="1">
            <w:r w:rsidRPr="009D5219">
              <w:rPr>
                <w:rStyle w:val="Hyperlink"/>
                <w:rFonts w:eastAsia="Times New Roman"/>
                <w:noProof/>
                <w:sz w:val="22"/>
              </w:rPr>
              <w:t>Protection</w:t>
            </w:r>
            <w:r w:rsidRPr="009D5219">
              <w:rPr>
                <w:noProof/>
                <w:webHidden/>
                <w:sz w:val="22"/>
              </w:rPr>
              <w:tab/>
            </w:r>
            <w:r w:rsidRPr="009D5219">
              <w:rPr>
                <w:noProof/>
                <w:webHidden/>
                <w:sz w:val="22"/>
              </w:rPr>
              <w:fldChar w:fldCharType="begin"/>
            </w:r>
            <w:r w:rsidRPr="009D5219">
              <w:rPr>
                <w:noProof/>
                <w:webHidden/>
                <w:sz w:val="22"/>
              </w:rPr>
              <w:instrText xml:space="preserve"> PAGEREF _Toc134523635 \h </w:instrText>
            </w:r>
            <w:r w:rsidRPr="009D5219">
              <w:rPr>
                <w:noProof/>
                <w:webHidden/>
                <w:sz w:val="22"/>
              </w:rPr>
            </w:r>
            <w:r w:rsidRPr="009D5219">
              <w:rPr>
                <w:noProof/>
                <w:webHidden/>
                <w:sz w:val="22"/>
              </w:rPr>
              <w:fldChar w:fldCharType="separate"/>
            </w:r>
            <w:r>
              <w:rPr>
                <w:noProof/>
                <w:webHidden/>
                <w:sz w:val="22"/>
              </w:rPr>
              <w:t>7</w:t>
            </w:r>
            <w:r w:rsidRPr="009D5219">
              <w:rPr>
                <w:noProof/>
                <w:webHidden/>
                <w:sz w:val="22"/>
              </w:rPr>
              <w:fldChar w:fldCharType="end"/>
            </w:r>
          </w:hyperlink>
        </w:p>
        <w:p w14:paraId="4897AE79" w14:textId="4248491C" w:rsidR="009D5219" w:rsidRPr="009D5219" w:rsidRDefault="009D5219">
          <w:pPr>
            <w:pStyle w:val="TOC1"/>
            <w:tabs>
              <w:tab w:val="right" w:leader="dot" w:pos="9016"/>
            </w:tabs>
            <w:rPr>
              <w:rFonts w:asciiTheme="minorHAnsi" w:eastAsiaTheme="minorEastAsia" w:hAnsiTheme="minorHAnsi"/>
              <w:noProof/>
              <w:sz w:val="22"/>
              <w:lang w:eastAsia="en-GB"/>
            </w:rPr>
          </w:pPr>
          <w:hyperlink w:anchor="_Toc134523636" w:history="1">
            <w:r w:rsidRPr="009D5219">
              <w:rPr>
                <w:rStyle w:val="Hyperlink"/>
                <w:rFonts w:eastAsia="Times New Roman"/>
                <w:noProof/>
                <w:sz w:val="22"/>
              </w:rPr>
              <w:t>How to raise a concern (Informally and Formally)</w:t>
            </w:r>
            <w:r w:rsidRPr="009D5219">
              <w:rPr>
                <w:noProof/>
                <w:webHidden/>
                <w:sz w:val="22"/>
              </w:rPr>
              <w:tab/>
            </w:r>
            <w:r w:rsidRPr="009D5219">
              <w:rPr>
                <w:noProof/>
                <w:webHidden/>
                <w:sz w:val="22"/>
              </w:rPr>
              <w:fldChar w:fldCharType="begin"/>
            </w:r>
            <w:r w:rsidRPr="009D5219">
              <w:rPr>
                <w:noProof/>
                <w:webHidden/>
                <w:sz w:val="22"/>
              </w:rPr>
              <w:instrText xml:space="preserve"> PAGEREF _Toc134523636 \h </w:instrText>
            </w:r>
            <w:r w:rsidRPr="009D5219">
              <w:rPr>
                <w:noProof/>
                <w:webHidden/>
                <w:sz w:val="22"/>
              </w:rPr>
            </w:r>
            <w:r w:rsidRPr="009D5219">
              <w:rPr>
                <w:noProof/>
                <w:webHidden/>
                <w:sz w:val="22"/>
              </w:rPr>
              <w:fldChar w:fldCharType="separate"/>
            </w:r>
            <w:r>
              <w:rPr>
                <w:noProof/>
                <w:webHidden/>
                <w:sz w:val="22"/>
              </w:rPr>
              <w:t>8</w:t>
            </w:r>
            <w:r w:rsidRPr="009D5219">
              <w:rPr>
                <w:noProof/>
                <w:webHidden/>
                <w:sz w:val="22"/>
              </w:rPr>
              <w:fldChar w:fldCharType="end"/>
            </w:r>
          </w:hyperlink>
        </w:p>
        <w:p w14:paraId="7E0D4520" w14:textId="55570CA9" w:rsidR="009D5219" w:rsidRPr="009D5219" w:rsidRDefault="009D5219">
          <w:pPr>
            <w:pStyle w:val="TOC2"/>
            <w:tabs>
              <w:tab w:val="right" w:leader="dot" w:pos="9016"/>
            </w:tabs>
            <w:rPr>
              <w:rFonts w:asciiTheme="minorHAnsi" w:eastAsiaTheme="minorEastAsia" w:hAnsiTheme="minorHAnsi"/>
              <w:noProof/>
              <w:sz w:val="22"/>
              <w:lang w:eastAsia="en-GB"/>
            </w:rPr>
          </w:pPr>
          <w:hyperlink w:anchor="_Toc134523637" w:history="1">
            <w:r w:rsidRPr="009D5219">
              <w:rPr>
                <w:rStyle w:val="Hyperlink"/>
                <w:rFonts w:eastAsia="Times New Roman"/>
                <w:noProof/>
                <w:sz w:val="22"/>
              </w:rPr>
              <w:t>Informally</w:t>
            </w:r>
            <w:r w:rsidRPr="009D5219">
              <w:rPr>
                <w:noProof/>
                <w:webHidden/>
                <w:sz w:val="22"/>
              </w:rPr>
              <w:tab/>
            </w:r>
            <w:r w:rsidRPr="009D5219">
              <w:rPr>
                <w:noProof/>
                <w:webHidden/>
                <w:sz w:val="22"/>
              </w:rPr>
              <w:fldChar w:fldCharType="begin"/>
            </w:r>
            <w:r w:rsidRPr="009D5219">
              <w:rPr>
                <w:noProof/>
                <w:webHidden/>
                <w:sz w:val="22"/>
              </w:rPr>
              <w:instrText xml:space="preserve"> PAGEREF _Toc134523637 \h </w:instrText>
            </w:r>
            <w:r w:rsidRPr="009D5219">
              <w:rPr>
                <w:noProof/>
                <w:webHidden/>
                <w:sz w:val="22"/>
              </w:rPr>
            </w:r>
            <w:r w:rsidRPr="009D5219">
              <w:rPr>
                <w:noProof/>
                <w:webHidden/>
                <w:sz w:val="22"/>
              </w:rPr>
              <w:fldChar w:fldCharType="separate"/>
            </w:r>
            <w:r>
              <w:rPr>
                <w:noProof/>
                <w:webHidden/>
                <w:sz w:val="22"/>
              </w:rPr>
              <w:t>8</w:t>
            </w:r>
            <w:r w:rsidRPr="009D5219">
              <w:rPr>
                <w:noProof/>
                <w:webHidden/>
                <w:sz w:val="22"/>
              </w:rPr>
              <w:fldChar w:fldCharType="end"/>
            </w:r>
          </w:hyperlink>
        </w:p>
        <w:p w14:paraId="5E21CF6A" w14:textId="5DBF3E7B" w:rsidR="009D5219" w:rsidRPr="009D5219" w:rsidRDefault="009D5219">
          <w:pPr>
            <w:pStyle w:val="TOC2"/>
            <w:tabs>
              <w:tab w:val="right" w:leader="dot" w:pos="9016"/>
            </w:tabs>
            <w:rPr>
              <w:rFonts w:asciiTheme="minorHAnsi" w:eastAsiaTheme="minorEastAsia" w:hAnsiTheme="minorHAnsi"/>
              <w:noProof/>
              <w:sz w:val="22"/>
              <w:lang w:eastAsia="en-GB"/>
            </w:rPr>
          </w:pPr>
          <w:hyperlink w:anchor="_Toc134523638" w:history="1">
            <w:r w:rsidRPr="009D5219">
              <w:rPr>
                <w:rStyle w:val="Hyperlink"/>
                <w:rFonts w:eastAsia="Times New Roman"/>
                <w:noProof/>
                <w:sz w:val="22"/>
              </w:rPr>
              <w:t>Formally</w:t>
            </w:r>
            <w:r w:rsidRPr="009D5219">
              <w:rPr>
                <w:noProof/>
                <w:webHidden/>
                <w:sz w:val="22"/>
              </w:rPr>
              <w:tab/>
            </w:r>
            <w:r w:rsidRPr="009D5219">
              <w:rPr>
                <w:noProof/>
                <w:webHidden/>
                <w:sz w:val="22"/>
              </w:rPr>
              <w:fldChar w:fldCharType="begin"/>
            </w:r>
            <w:r w:rsidRPr="009D5219">
              <w:rPr>
                <w:noProof/>
                <w:webHidden/>
                <w:sz w:val="22"/>
              </w:rPr>
              <w:instrText xml:space="preserve"> PAGEREF _Toc134523638 \h </w:instrText>
            </w:r>
            <w:r w:rsidRPr="009D5219">
              <w:rPr>
                <w:noProof/>
                <w:webHidden/>
                <w:sz w:val="22"/>
              </w:rPr>
            </w:r>
            <w:r w:rsidRPr="009D5219">
              <w:rPr>
                <w:noProof/>
                <w:webHidden/>
                <w:sz w:val="22"/>
              </w:rPr>
              <w:fldChar w:fldCharType="separate"/>
            </w:r>
            <w:r>
              <w:rPr>
                <w:noProof/>
                <w:webHidden/>
                <w:sz w:val="22"/>
              </w:rPr>
              <w:t>8</w:t>
            </w:r>
            <w:r w:rsidRPr="009D5219">
              <w:rPr>
                <w:noProof/>
                <w:webHidden/>
                <w:sz w:val="22"/>
              </w:rPr>
              <w:fldChar w:fldCharType="end"/>
            </w:r>
          </w:hyperlink>
        </w:p>
        <w:p w14:paraId="521EF9D6" w14:textId="2C490C3E" w:rsidR="009D5219" w:rsidRPr="009D5219" w:rsidRDefault="009D5219">
          <w:pPr>
            <w:pStyle w:val="TOC1"/>
            <w:tabs>
              <w:tab w:val="right" w:leader="dot" w:pos="9016"/>
            </w:tabs>
            <w:rPr>
              <w:rFonts w:asciiTheme="minorHAnsi" w:eastAsiaTheme="minorEastAsia" w:hAnsiTheme="minorHAnsi"/>
              <w:noProof/>
              <w:sz w:val="22"/>
              <w:lang w:eastAsia="en-GB"/>
            </w:rPr>
          </w:pPr>
          <w:hyperlink w:anchor="_Toc134523639" w:history="1">
            <w:r w:rsidRPr="009D5219">
              <w:rPr>
                <w:rStyle w:val="Hyperlink"/>
                <w:rFonts w:eastAsia="Times New Roman"/>
                <w:noProof/>
                <w:sz w:val="22"/>
              </w:rPr>
              <w:t>Malicious Whistleblowing</w:t>
            </w:r>
            <w:r w:rsidRPr="009D5219">
              <w:rPr>
                <w:noProof/>
                <w:webHidden/>
                <w:sz w:val="22"/>
              </w:rPr>
              <w:tab/>
            </w:r>
            <w:r w:rsidRPr="009D5219">
              <w:rPr>
                <w:noProof/>
                <w:webHidden/>
                <w:sz w:val="22"/>
              </w:rPr>
              <w:fldChar w:fldCharType="begin"/>
            </w:r>
            <w:r w:rsidRPr="009D5219">
              <w:rPr>
                <w:noProof/>
                <w:webHidden/>
                <w:sz w:val="22"/>
              </w:rPr>
              <w:instrText xml:space="preserve"> PAGEREF _Toc134523639 \h </w:instrText>
            </w:r>
            <w:r w:rsidRPr="009D5219">
              <w:rPr>
                <w:noProof/>
                <w:webHidden/>
                <w:sz w:val="22"/>
              </w:rPr>
            </w:r>
            <w:r w:rsidRPr="009D5219">
              <w:rPr>
                <w:noProof/>
                <w:webHidden/>
                <w:sz w:val="22"/>
              </w:rPr>
              <w:fldChar w:fldCharType="separate"/>
            </w:r>
            <w:r>
              <w:rPr>
                <w:noProof/>
                <w:webHidden/>
                <w:sz w:val="22"/>
              </w:rPr>
              <w:t>9</w:t>
            </w:r>
            <w:r w:rsidRPr="009D5219">
              <w:rPr>
                <w:noProof/>
                <w:webHidden/>
                <w:sz w:val="22"/>
              </w:rPr>
              <w:fldChar w:fldCharType="end"/>
            </w:r>
          </w:hyperlink>
        </w:p>
        <w:p w14:paraId="096368E7" w14:textId="62DC7FA5" w:rsidR="009D5219" w:rsidRPr="009D5219" w:rsidRDefault="009D5219">
          <w:pPr>
            <w:pStyle w:val="TOC1"/>
            <w:tabs>
              <w:tab w:val="right" w:leader="dot" w:pos="9016"/>
            </w:tabs>
            <w:rPr>
              <w:rFonts w:asciiTheme="minorHAnsi" w:eastAsiaTheme="minorEastAsia" w:hAnsiTheme="minorHAnsi"/>
              <w:noProof/>
              <w:sz w:val="22"/>
              <w:lang w:eastAsia="en-GB"/>
            </w:rPr>
          </w:pPr>
          <w:hyperlink w:anchor="_Toc134523640" w:history="1">
            <w:r w:rsidRPr="009D5219">
              <w:rPr>
                <w:rStyle w:val="Hyperlink"/>
                <w:rFonts w:eastAsia="Times New Roman"/>
                <w:noProof/>
                <w:sz w:val="22"/>
              </w:rPr>
              <w:t>Reporting by non-employees</w:t>
            </w:r>
            <w:r w:rsidRPr="009D5219">
              <w:rPr>
                <w:noProof/>
                <w:webHidden/>
                <w:sz w:val="22"/>
              </w:rPr>
              <w:tab/>
            </w:r>
            <w:r w:rsidRPr="009D5219">
              <w:rPr>
                <w:noProof/>
                <w:webHidden/>
                <w:sz w:val="22"/>
              </w:rPr>
              <w:fldChar w:fldCharType="begin"/>
            </w:r>
            <w:r w:rsidRPr="009D5219">
              <w:rPr>
                <w:noProof/>
                <w:webHidden/>
                <w:sz w:val="22"/>
              </w:rPr>
              <w:instrText xml:space="preserve"> PAGEREF _Toc134523640 \h </w:instrText>
            </w:r>
            <w:r w:rsidRPr="009D5219">
              <w:rPr>
                <w:noProof/>
                <w:webHidden/>
                <w:sz w:val="22"/>
              </w:rPr>
            </w:r>
            <w:r w:rsidRPr="009D5219">
              <w:rPr>
                <w:noProof/>
                <w:webHidden/>
                <w:sz w:val="22"/>
              </w:rPr>
              <w:fldChar w:fldCharType="separate"/>
            </w:r>
            <w:r>
              <w:rPr>
                <w:noProof/>
                <w:webHidden/>
                <w:sz w:val="22"/>
              </w:rPr>
              <w:t>10</w:t>
            </w:r>
            <w:r w:rsidRPr="009D5219">
              <w:rPr>
                <w:noProof/>
                <w:webHidden/>
                <w:sz w:val="22"/>
              </w:rPr>
              <w:fldChar w:fldCharType="end"/>
            </w:r>
          </w:hyperlink>
        </w:p>
        <w:p w14:paraId="45BC1772" w14:textId="384EC842" w:rsidR="009D5219" w:rsidRPr="009D5219" w:rsidRDefault="009D5219">
          <w:pPr>
            <w:pStyle w:val="TOC1"/>
            <w:tabs>
              <w:tab w:val="right" w:leader="dot" w:pos="9016"/>
            </w:tabs>
            <w:rPr>
              <w:rFonts w:asciiTheme="minorHAnsi" w:eastAsiaTheme="minorEastAsia" w:hAnsiTheme="minorHAnsi"/>
              <w:noProof/>
              <w:sz w:val="22"/>
              <w:lang w:eastAsia="en-GB"/>
            </w:rPr>
          </w:pPr>
          <w:hyperlink w:anchor="_Toc134523641" w:history="1">
            <w:r w:rsidRPr="009D5219">
              <w:rPr>
                <w:rStyle w:val="Hyperlink"/>
                <w:rFonts w:eastAsia="Times New Roman"/>
                <w:noProof/>
                <w:sz w:val="22"/>
              </w:rPr>
              <w:t>Handling the disclosure</w:t>
            </w:r>
            <w:r w:rsidRPr="009D5219">
              <w:rPr>
                <w:noProof/>
                <w:webHidden/>
                <w:sz w:val="22"/>
              </w:rPr>
              <w:tab/>
            </w:r>
            <w:r w:rsidRPr="009D5219">
              <w:rPr>
                <w:noProof/>
                <w:webHidden/>
                <w:sz w:val="22"/>
              </w:rPr>
              <w:fldChar w:fldCharType="begin"/>
            </w:r>
            <w:r w:rsidRPr="009D5219">
              <w:rPr>
                <w:noProof/>
                <w:webHidden/>
                <w:sz w:val="22"/>
              </w:rPr>
              <w:instrText xml:space="preserve"> PAGEREF _Toc134523641 \h </w:instrText>
            </w:r>
            <w:r w:rsidRPr="009D5219">
              <w:rPr>
                <w:noProof/>
                <w:webHidden/>
                <w:sz w:val="22"/>
              </w:rPr>
            </w:r>
            <w:r w:rsidRPr="009D5219">
              <w:rPr>
                <w:noProof/>
                <w:webHidden/>
                <w:sz w:val="22"/>
              </w:rPr>
              <w:fldChar w:fldCharType="separate"/>
            </w:r>
            <w:r>
              <w:rPr>
                <w:noProof/>
                <w:webHidden/>
                <w:sz w:val="22"/>
              </w:rPr>
              <w:t>10</w:t>
            </w:r>
            <w:r w:rsidRPr="009D5219">
              <w:rPr>
                <w:noProof/>
                <w:webHidden/>
                <w:sz w:val="22"/>
              </w:rPr>
              <w:fldChar w:fldCharType="end"/>
            </w:r>
          </w:hyperlink>
        </w:p>
        <w:p w14:paraId="5BDC4CB9" w14:textId="663FBFCA" w:rsidR="009D5219" w:rsidRPr="009D5219" w:rsidRDefault="009D5219">
          <w:pPr>
            <w:pStyle w:val="TOC1"/>
            <w:tabs>
              <w:tab w:val="right" w:leader="dot" w:pos="9016"/>
            </w:tabs>
            <w:rPr>
              <w:rFonts w:asciiTheme="minorHAnsi" w:eastAsiaTheme="minorEastAsia" w:hAnsiTheme="minorHAnsi"/>
              <w:noProof/>
              <w:sz w:val="22"/>
              <w:lang w:eastAsia="en-GB"/>
            </w:rPr>
          </w:pPr>
          <w:hyperlink w:anchor="_Toc134523642" w:history="1">
            <w:r w:rsidRPr="009D5219">
              <w:rPr>
                <w:rStyle w:val="Hyperlink"/>
                <w:rFonts w:eastAsia="Times New Roman"/>
                <w:noProof/>
                <w:sz w:val="22"/>
              </w:rPr>
              <w:t>External Disclosure</w:t>
            </w:r>
            <w:r w:rsidRPr="009D5219">
              <w:rPr>
                <w:noProof/>
                <w:webHidden/>
                <w:sz w:val="22"/>
              </w:rPr>
              <w:tab/>
            </w:r>
            <w:r w:rsidRPr="009D5219">
              <w:rPr>
                <w:noProof/>
                <w:webHidden/>
                <w:sz w:val="22"/>
              </w:rPr>
              <w:fldChar w:fldCharType="begin"/>
            </w:r>
            <w:r w:rsidRPr="009D5219">
              <w:rPr>
                <w:noProof/>
                <w:webHidden/>
                <w:sz w:val="22"/>
              </w:rPr>
              <w:instrText xml:space="preserve"> PAGEREF _Toc134523642 \h </w:instrText>
            </w:r>
            <w:r w:rsidRPr="009D5219">
              <w:rPr>
                <w:noProof/>
                <w:webHidden/>
                <w:sz w:val="22"/>
              </w:rPr>
            </w:r>
            <w:r w:rsidRPr="009D5219">
              <w:rPr>
                <w:noProof/>
                <w:webHidden/>
                <w:sz w:val="22"/>
              </w:rPr>
              <w:fldChar w:fldCharType="separate"/>
            </w:r>
            <w:r>
              <w:rPr>
                <w:noProof/>
                <w:webHidden/>
                <w:sz w:val="22"/>
              </w:rPr>
              <w:t>12</w:t>
            </w:r>
            <w:r w:rsidRPr="009D5219">
              <w:rPr>
                <w:noProof/>
                <w:webHidden/>
                <w:sz w:val="22"/>
              </w:rPr>
              <w:fldChar w:fldCharType="end"/>
            </w:r>
          </w:hyperlink>
        </w:p>
        <w:p w14:paraId="2D784D05" w14:textId="3E65DCF5" w:rsidR="009D5219" w:rsidRPr="009D5219" w:rsidRDefault="009D5219">
          <w:pPr>
            <w:pStyle w:val="TOC1"/>
            <w:tabs>
              <w:tab w:val="right" w:leader="dot" w:pos="9016"/>
            </w:tabs>
            <w:rPr>
              <w:rFonts w:asciiTheme="minorHAnsi" w:eastAsiaTheme="minorEastAsia" w:hAnsiTheme="minorHAnsi"/>
              <w:noProof/>
              <w:sz w:val="22"/>
              <w:lang w:eastAsia="en-GB"/>
            </w:rPr>
          </w:pPr>
          <w:hyperlink w:anchor="_Toc134523643" w:history="1">
            <w:r w:rsidRPr="009D5219">
              <w:rPr>
                <w:rStyle w:val="Hyperlink"/>
                <w:rFonts w:eastAsia="Times New Roman"/>
                <w:noProof/>
                <w:sz w:val="22"/>
              </w:rPr>
              <w:t>Anonymous disclosure – Hotline</w:t>
            </w:r>
            <w:r w:rsidRPr="009D5219">
              <w:rPr>
                <w:noProof/>
                <w:webHidden/>
                <w:sz w:val="22"/>
              </w:rPr>
              <w:tab/>
            </w:r>
            <w:r w:rsidRPr="009D5219">
              <w:rPr>
                <w:noProof/>
                <w:webHidden/>
                <w:sz w:val="22"/>
              </w:rPr>
              <w:fldChar w:fldCharType="begin"/>
            </w:r>
            <w:r w:rsidRPr="009D5219">
              <w:rPr>
                <w:noProof/>
                <w:webHidden/>
                <w:sz w:val="22"/>
              </w:rPr>
              <w:instrText xml:space="preserve"> PAGEREF _Toc134523643 \h </w:instrText>
            </w:r>
            <w:r w:rsidRPr="009D5219">
              <w:rPr>
                <w:noProof/>
                <w:webHidden/>
                <w:sz w:val="22"/>
              </w:rPr>
            </w:r>
            <w:r w:rsidRPr="009D5219">
              <w:rPr>
                <w:noProof/>
                <w:webHidden/>
                <w:sz w:val="22"/>
              </w:rPr>
              <w:fldChar w:fldCharType="separate"/>
            </w:r>
            <w:r>
              <w:rPr>
                <w:noProof/>
                <w:webHidden/>
                <w:sz w:val="22"/>
              </w:rPr>
              <w:t>12</w:t>
            </w:r>
            <w:r w:rsidRPr="009D5219">
              <w:rPr>
                <w:noProof/>
                <w:webHidden/>
                <w:sz w:val="22"/>
              </w:rPr>
              <w:fldChar w:fldCharType="end"/>
            </w:r>
          </w:hyperlink>
        </w:p>
        <w:p w14:paraId="7B2F7D4C" w14:textId="2EA368BE" w:rsidR="009D5219" w:rsidRPr="009D5219" w:rsidRDefault="009D5219">
          <w:pPr>
            <w:pStyle w:val="TOC1"/>
            <w:tabs>
              <w:tab w:val="right" w:leader="dot" w:pos="9016"/>
            </w:tabs>
            <w:rPr>
              <w:rFonts w:asciiTheme="minorHAnsi" w:eastAsiaTheme="minorEastAsia" w:hAnsiTheme="minorHAnsi"/>
              <w:noProof/>
              <w:sz w:val="22"/>
              <w:lang w:eastAsia="en-GB"/>
            </w:rPr>
          </w:pPr>
          <w:hyperlink w:anchor="_Toc134523644" w:history="1">
            <w:r w:rsidRPr="009D5219">
              <w:rPr>
                <w:rStyle w:val="Hyperlink"/>
                <w:rFonts w:eastAsia="Times New Roman"/>
                <w:noProof/>
                <w:sz w:val="22"/>
              </w:rPr>
              <w:t>Disclosure to the media</w:t>
            </w:r>
            <w:r w:rsidRPr="009D5219">
              <w:rPr>
                <w:noProof/>
                <w:webHidden/>
                <w:sz w:val="22"/>
              </w:rPr>
              <w:tab/>
            </w:r>
            <w:r w:rsidRPr="009D5219">
              <w:rPr>
                <w:noProof/>
                <w:webHidden/>
                <w:sz w:val="22"/>
              </w:rPr>
              <w:fldChar w:fldCharType="begin"/>
            </w:r>
            <w:r w:rsidRPr="009D5219">
              <w:rPr>
                <w:noProof/>
                <w:webHidden/>
                <w:sz w:val="22"/>
              </w:rPr>
              <w:instrText xml:space="preserve"> PAGEREF _Toc134523644 \h </w:instrText>
            </w:r>
            <w:r w:rsidRPr="009D5219">
              <w:rPr>
                <w:noProof/>
                <w:webHidden/>
                <w:sz w:val="22"/>
              </w:rPr>
            </w:r>
            <w:r w:rsidRPr="009D5219">
              <w:rPr>
                <w:noProof/>
                <w:webHidden/>
                <w:sz w:val="22"/>
              </w:rPr>
              <w:fldChar w:fldCharType="separate"/>
            </w:r>
            <w:r>
              <w:rPr>
                <w:noProof/>
                <w:webHidden/>
                <w:sz w:val="22"/>
              </w:rPr>
              <w:t>13</w:t>
            </w:r>
            <w:r w:rsidRPr="009D5219">
              <w:rPr>
                <w:noProof/>
                <w:webHidden/>
                <w:sz w:val="22"/>
              </w:rPr>
              <w:fldChar w:fldCharType="end"/>
            </w:r>
          </w:hyperlink>
        </w:p>
        <w:p w14:paraId="67E6CD8F" w14:textId="74B96A3B" w:rsidR="009D5219" w:rsidRPr="009D5219" w:rsidRDefault="009D5219">
          <w:pPr>
            <w:pStyle w:val="TOC1"/>
            <w:tabs>
              <w:tab w:val="right" w:leader="dot" w:pos="9016"/>
            </w:tabs>
            <w:rPr>
              <w:rFonts w:asciiTheme="minorHAnsi" w:eastAsiaTheme="minorEastAsia" w:hAnsiTheme="minorHAnsi"/>
              <w:noProof/>
              <w:sz w:val="22"/>
              <w:lang w:eastAsia="en-GB"/>
            </w:rPr>
          </w:pPr>
          <w:hyperlink w:anchor="_Toc134523645" w:history="1">
            <w:r w:rsidRPr="009D5219">
              <w:rPr>
                <w:rStyle w:val="Hyperlink"/>
                <w:rFonts w:eastAsia="Times New Roman"/>
                <w:noProof/>
                <w:sz w:val="22"/>
              </w:rPr>
              <w:t>Link to anti-bribery</w:t>
            </w:r>
            <w:r w:rsidRPr="009D5219">
              <w:rPr>
                <w:noProof/>
                <w:webHidden/>
                <w:sz w:val="22"/>
              </w:rPr>
              <w:tab/>
            </w:r>
            <w:r w:rsidRPr="009D5219">
              <w:rPr>
                <w:noProof/>
                <w:webHidden/>
                <w:sz w:val="22"/>
              </w:rPr>
              <w:fldChar w:fldCharType="begin"/>
            </w:r>
            <w:r w:rsidRPr="009D5219">
              <w:rPr>
                <w:noProof/>
                <w:webHidden/>
                <w:sz w:val="22"/>
              </w:rPr>
              <w:instrText xml:space="preserve"> PAGEREF _Toc134523645 \h </w:instrText>
            </w:r>
            <w:r w:rsidRPr="009D5219">
              <w:rPr>
                <w:noProof/>
                <w:webHidden/>
                <w:sz w:val="22"/>
              </w:rPr>
            </w:r>
            <w:r w:rsidRPr="009D5219">
              <w:rPr>
                <w:noProof/>
                <w:webHidden/>
                <w:sz w:val="22"/>
              </w:rPr>
              <w:fldChar w:fldCharType="separate"/>
            </w:r>
            <w:r>
              <w:rPr>
                <w:noProof/>
                <w:webHidden/>
                <w:sz w:val="22"/>
              </w:rPr>
              <w:t>13</w:t>
            </w:r>
            <w:r w:rsidRPr="009D5219">
              <w:rPr>
                <w:noProof/>
                <w:webHidden/>
                <w:sz w:val="22"/>
              </w:rPr>
              <w:fldChar w:fldCharType="end"/>
            </w:r>
          </w:hyperlink>
        </w:p>
        <w:p w14:paraId="1C68D805" w14:textId="4E0B5D04" w:rsidR="009D5219" w:rsidRPr="009D5219" w:rsidRDefault="009D5219">
          <w:pPr>
            <w:pStyle w:val="TOC1"/>
            <w:tabs>
              <w:tab w:val="right" w:leader="dot" w:pos="9016"/>
            </w:tabs>
            <w:rPr>
              <w:rFonts w:asciiTheme="minorHAnsi" w:eastAsiaTheme="minorEastAsia" w:hAnsiTheme="minorHAnsi"/>
              <w:noProof/>
              <w:sz w:val="22"/>
              <w:lang w:eastAsia="en-GB"/>
            </w:rPr>
          </w:pPr>
          <w:hyperlink w:anchor="_Toc134523646" w:history="1">
            <w:r w:rsidRPr="009D5219">
              <w:rPr>
                <w:rStyle w:val="Hyperlink"/>
                <w:rFonts w:eastAsia="Times New Roman"/>
                <w:noProof/>
                <w:sz w:val="22"/>
              </w:rPr>
              <w:t>Confidentiality</w:t>
            </w:r>
            <w:r w:rsidRPr="009D5219">
              <w:rPr>
                <w:noProof/>
                <w:webHidden/>
                <w:sz w:val="22"/>
              </w:rPr>
              <w:tab/>
            </w:r>
            <w:r w:rsidRPr="009D5219">
              <w:rPr>
                <w:noProof/>
                <w:webHidden/>
                <w:sz w:val="22"/>
              </w:rPr>
              <w:fldChar w:fldCharType="begin"/>
            </w:r>
            <w:r w:rsidRPr="009D5219">
              <w:rPr>
                <w:noProof/>
                <w:webHidden/>
                <w:sz w:val="22"/>
              </w:rPr>
              <w:instrText xml:space="preserve"> PAGEREF _Toc134523646 \h </w:instrText>
            </w:r>
            <w:r w:rsidRPr="009D5219">
              <w:rPr>
                <w:noProof/>
                <w:webHidden/>
                <w:sz w:val="22"/>
              </w:rPr>
            </w:r>
            <w:r w:rsidRPr="009D5219">
              <w:rPr>
                <w:noProof/>
                <w:webHidden/>
                <w:sz w:val="22"/>
              </w:rPr>
              <w:fldChar w:fldCharType="separate"/>
            </w:r>
            <w:r>
              <w:rPr>
                <w:noProof/>
                <w:webHidden/>
                <w:sz w:val="22"/>
              </w:rPr>
              <w:t>13</w:t>
            </w:r>
            <w:r w:rsidRPr="009D5219">
              <w:rPr>
                <w:noProof/>
                <w:webHidden/>
                <w:sz w:val="22"/>
              </w:rPr>
              <w:fldChar w:fldCharType="end"/>
            </w:r>
          </w:hyperlink>
        </w:p>
        <w:p w14:paraId="7D33EEF6" w14:textId="79D8CF7A" w:rsidR="009D5219" w:rsidRPr="009D5219" w:rsidRDefault="009D5219">
          <w:pPr>
            <w:pStyle w:val="TOC1"/>
            <w:tabs>
              <w:tab w:val="right" w:leader="dot" w:pos="9016"/>
            </w:tabs>
            <w:rPr>
              <w:rFonts w:asciiTheme="minorHAnsi" w:eastAsiaTheme="minorEastAsia" w:hAnsiTheme="minorHAnsi"/>
              <w:noProof/>
              <w:sz w:val="22"/>
              <w:lang w:eastAsia="en-GB"/>
            </w:rPr>
          </w:pPr>
          <w:hyperlink w:anchor="_Toc134523647" w:history="1">
            <w:r w:rsidRPr="009D5219">
              <w:rPr>
                <w:rStyle w:val="Hyperlink"/>
                <w:rFonts w:eastAsia="Times New Roman"/>
                <w:noProof/>
                <w:sz w:val="22"/>
              </w:rPr>
              <w:t>Procedure</w:t>
            </w:r>
            <w:r w:rsidRPr="009D5219">
              <w:rPr>
                <w:noProof/>
                <w:webHidden/>
                <w:sz w:val="22"/>
              </w:rPr>
              <w:tab/>
            </w:r>
            <w:r w:rsidRPr="009D5219">
              <w:rPr>
                <w:noProof/>
                <w:webHidden/>
                <w:sz w:val="22"/>
              </w:rPr>
              <w:fldChar w:fldCharType="begin"/>
            </w:r>
            <w:r w:rsidRPr="009D5219">
              <w:rPr>
                <w:noProof/>
                <w:webHidden/>
                <w:sz w:val="22"/>
              </w:rPr>
              <w:instrText xml:space="preserve"> PAGEREF _Toc134523647 \h </w:instrText>
            </w:r>
            <w:r w:rsidRPr="009D5219">
              <w:rPr>
                <w:noProof/>
                <w:webHidden/>
                <w:sz w:val="22"/>
              </w:rPr>
            </w:r>
            <w:r w:rsidRPr="009D5219">
              <w:rPr>
                <w:noProof/>
                <w:webHidden/>
                <w:sz w:val="22"/>
              </w:rPr>
              <w:fldChar w:fldCharType="separate"/>
            </w:r>
            <w:r>
              <w:rPr>
                <w:noProof/>
                <w:webHidden/>
                <w:sz w:val="22"/>
              </w:rPr>
              <w:t>14</w:t>
            </w:r>
            <w:r w:rsidRPr="009D5219">
              <w:rPr>
                <w:noProof/>
                <w:webHidden/>
                <w:sz w:val="22"/>
              </w:rPr>
              <w:fldChar w:fldCharType="end"/>
            </w:r>
          </w:hyperlink>
        </w:p>
        <w:p w14:paraId="4C634795" w14:textId="47A030FA" w:rsidR="009D5219" w:rsidRPr="009D5219" w:rsidRDefault="009D5219">
          <w:pPr>
            <w:pStyle w:val="TOC1"/>
            <w:tabs>
              <w:tab w:val="right" w:leader="dot" w:pos="9016"/>
            </w:tabs>
            <w:rPr>
              <w:rFonts w:asciiTheme="minorHAnsi" w:eastAsiaTheme="minorEastAsia" w:hAnsiTheme="minorHAnsi"/>
              <w:noProof/>
              <w:sz w:val="22"/>
              <w:lang w:eastAsia="en-GB"/>
            </w:rPr>
          </w:pPr>
          <w:hyperlink w:anchor="_Toc134523648" w:history="1">
            <w:r w:rsidRPr="009D5219">
              <w:rPr>
                <w:rStyle w:val="Hyperlink"/>
                <w:noProof/>
                <w:sz w:val="22"/>
              </w:rPr>
              <w:t>Policy Impact</w:t>
            </w:r>
            <w:r w:rsidRPr="009D5219">
              <w:rPr>
                <w:noProof/>
                <w:webHidden/>
                <w:sz w:val="22"/>
              </w:rPr>
              <w:tab/>
            </w:r>
            <w:r w:rsidRPr="009D5219">
              <w:rPr>
                <w:noProof/>
                <w:webHidden/>
                <w:sz w:val="22"/>
              </w:rPr>
              <w:fldChar w:fldCharType="begin"/>
            </w:r>
            <w:r w:rsidRPr="009D5219">
              <w:rPr>
                <w:noProof/>
                <w:webHidden/>
                <w:sz w:val="22"/>
              </w:rPr>
              <w:instrText xml:space="preserve"> PAGEREF _Toc134523648 \h </w:instrText>
            </w:r>
            <w:r w:rsidRPr="009D5219">
              <w:rPr>
                <w:noProof/>
                <w:webHidden/>
                <w:sz w:val="22"/>
              </w:rPr>
            </w:r>
            <w:r w:rsidRPr="009D5219">
              <w:rPr>
                <w:noProof/>
                <w:webHidden/>
                <w:sz w:val="22"/>
              </w:rPr>
              <w:fldChar w:fldCharType="separate"/>
            </w:r>
            <w:r>
              <w:rPr>
                <w:noProof/>
                <w:webHidden/>
                <w:sz w:val="22"/>
              </w:rPr>
              <w:t>14</w:t>
            </w:r>
            <w:r w:rsidRPr="009D5219">
              <w:rPr>
                <w:noProof/>
                <w:webHidden/>
                <w:sz w:val="22"/>
              </w:rPr>
              <w:fldChar w:fldCharType="end"/>
            </w:r>
          </w:hyperlink>
        </w:p>
        <w:p w14:paraId="17BDEE7B" w14:textId="422A2018" w:rsidR="009D5219" w:rsidRPr="009D5219" w:rsidRDefault="009D5219">
          <w:pPr>
            <w:pStyle w:val="TOC1"/>
            <w:tabs>
              <w:tab w:val="right" w:leader="dot" w:pos="9016"/>
            </w:tabs>
            <w:rPr>
              <w:rFonts w:asciiTheme="minorHAnsi" w:eastAsiaTheme="minorEastAsia" w:hAnsiTheme="minorHAnsi"/>
              <w:noProof/>
              <w:sz w:val="22"/>
              <w:lang w:eastAsia="en-GB"/>
            </w:rPr>
          </w:pPr>
          <w:hyperlink w:anchor="_Toc134523649" w:history="1">
            <w:r w:rsidRPr="009D5219">
              <w:rPr>
                <w:rStyle w:val="Hyperlink"/>
                <w:rFonts w:eastAsia="Times New Roman"/>
                <w:noProof/>
                <w:sz w:val="22"/>
                <w:lang w:eastAsia="en-GB"/>
              </w:rPr>
              <w:t>References and Further Reources</w:t>
            </w:r>
            <w:r w:rsidRPr="009D5219">
              <w:rPr>
                <w:noProof/>
                <w:webHidden/>
                <w:sz w:val="22"/>
              </w:rPr>
              <w:tab/>
            </w:r>
            <w:r w:rsidRPr="009D5219">
              <w:rPr>
                <w:noProof/>
                <w:webHidden/>
                <w:sz w:val="22"/>
              </w:rPr>
              <w:fldChar w:fldCharType="begin"/>
            </w:r>
            <w:r w:rsidRPr="009D5219">
              <w:rPr>
                <w:noProof/>
                <w:webHidden/>
                <w:sz w:val="22"/>
              </w:rPr>
              <w:instrText xml:space="preserve"> PAGEREF _Toc134523649 \h </w:instrText>
            </w:r>
            <w:r w:rsidRPr="009D5219">
              <w:rPr>
                <w:noProof/>
                <w:webHidden/>
                <w:sz w:val="22"/>
              </w:rPr>
            </w:r>
            <w:r w:rsidRPr="009D5219">
              <w:rPr>
                <w:noProof/>
                <w:webHidden/>
                <w:sz w:val="22"/>
              </w:rPr>
              <w:fldChar w:fldCharType="separate"/>
            </w:r>
            <w:r>
              <w:rPr>
                <w:noProof/>
                <w:webHidden/>
                <w:sz w:val="22"/>
              </w:rPr>
              <w:t>15</w:t>
            </w:r>
            <w:r w:rsidRPr="009D5219">
              <w:rPr>
                <w:noProof/>
                <w:webHidden/>
                <w:sz w:val="22"/>
              </w:rPr>
              <w:fldChar w:fldCharType="end"/>
            </w:r>
          </w:hyperlink>
        </w:p>
        <w:p w14:paraId="6C72A5DE" w14:textId="50418C86" w:rsidR="009D5219" w:rsidRPr="009D5219" w:rsidRDefault="009D5219">
          <w:pPr>
            <w:pStyle w:val="TOC2"/>
            <w:tabs>
              <w:tab w:val="right" w:leader="dot" w:pos="9016"/>
            </w:tabs>
            <w:rPr>
              <w:rFonts w:asciiTheme="minorHAnsi" w:eastAsiaTheme="minorEastAsia" w:hAnsiTheme="minorHAnsi"/>
              <w:noProof/>
              <w:sz w:val="22"/>
              <w:lang w:eastAsia="en-GB"/>
            </w:rPr>
          </w:pPr>
          <w:hyperlink w:anchor="_Toc134523650" w:history="1">
            <w:r w:rsidRPr="009D5219">
              <w:rPr>
                <w:rStyle w:val="Hyperlink"/>
                <w:noProof/>
                <w:sz w:val="22"/>
              </w:rPr>
              <w:t>Referencing Government Reports:</w:t>
            </w:r>
            <w:r w:rsidRPr="009D5219">
              <w:rPr>
                <w:noProof/>
                <w:webHidden/>
                <w:sz w:val="22"/>
              </w:rPr>
              <w:tab/>
            </w:r>
            <w:r w:rsidRPr="009D5219">
              <w:rPr>
                <w:noProof/>
                <w:webHidden/>
                <w:sz w:val="22"/>
              </w:rPr>
              <w:fldChar w:fldCharType="begin"/>
            </w:r>
            <w:r w:rsidRPr="009D5219">
              <w:rPr>
                <w:noProof/>
                <w:webHidden/>
                <w:sz w:val="22"/>
              </w:rPr>
              <w:instrText xml:space="preserve"> PAGEREF _Toc134523650 \h </w:instrText>
            </w:r>
            <w:r w:rsidRPr="009D5219">
              <w:rPr>
                <w:noProof/>
                <w:webHidden/>
                <w:sz w:val="22"/>
              </w:rPr>
            </w:r>
            <w:r w:rsidRPr="009D5219">
              <w:rPr>
                <w:noProof/>
                <w:webHidden/>
                <w:sz w:val="22"/>
              </w:rPr>
              <w:fldChar w:fldCharType="separate"/>
            </w:r>
            <w:r>
              <w:rPr>
                <w:noProof/>
                <w:webHidden/>
                <w:sz w:val="22"/>
              </w:rPr>
              <w:t>15</w:t>
            </w:r>
            <w:r w:rsidRPr="009D5219">
              <w:rPr>
                <w:noProof/>
                <w:webHidden/>
                <w:sz w:val="22"/>
              </w:rPr>
              <w:fldChar w:fldCharType="end"/>
            </w:r>
          </w:hyperlink>
        </w:p>
        <w:p w14:paraId="055236E7" w14:textId="3432CE04" w:rsidR="009D5219" w:rsidRPr="009D5219" w:rsidRDefault="009D5219">
          <w:pPr>
            <w:pStyle w:val="TOC2"/>
            <w:tabs>
              <w:tab w:val="right" w:leader="dot" w:pos="9016"/>
            </w:tabs>
            <w:rPr>
              <w:rFonts w:asciiTheme="minorHAnsi" w:eastAsiaTheme="minorEastAsia" w:hAnsiTheme="minorHAnsi"/>
              <w:noProof/>
              <w:sz w:val="22"/>
              <w:lang w:eastAsia="en-GB"/>
            </w:rPr>
          </w:pPr>
          <w:hyperlink w:anchor="_Toc134523651" w:history="1">
            <w:r w:rsidRPr="009D5219">
              <w:rPr>
                <w:rStyle w:val="Hyperlink"/>
                <w:rFonts w:eastAsia="Times New Roman"/>
                <w:noProof/>
                <w:sz w:val="22"/>
                <w:lang w:eastAsia="en-GB"/>
              </w:rPr>
              <w:t>Referencing Webpages:</w:t>
            </w:r>
            <w:r w:rsidRPr="009D5219">
              <w:rPr>
                <w:noProof/>
                <w:webHidden/>
                <w:sz w:val="22"/>
              </w:rPr>
              <w:tab/>
            </w:r>
            <w:r w:rsidRPr="009D5219">
              <w:rPr>
                <w:noProof/>
                <w:webHidden/>
                <w:sz w:val="22"/>
              </w:rPr>
              <w:fldChar w:fldCharType="begin"/>
            </w:r>
            <w:r w:rsidRPr="009D5219">
              <w:rPr>
                <w:noProof/>
                <w:webHidden/>
                <w:sz w:val="22"/>
              </w:rPr>
              <w:instrText xml:space="preserve"> PAGEREF _Toc134523651 \h </w:instrText>
            </w:r>
            <w:r w:rsidRPr="009D5219">
              <w:rPr>
                <w:noProof/>
                <w:webHidden/>
                <w:sz w:val="22"/>
              </w:rPr>
            </w:r>
            <w:r w:rsidRPr="009D5219">
              <w:rPr>
                <w:noProof/>
                <w:webHidden/>
                <w:sz w:val="22"/>
              </w:rPr>
              <w:fldChar w:fldCharType="separate"/>
            </w:r>
            <w:r>
              <w:rPr>
                <w:noProof/>
                <w:webHidden/>
                <w:sz w:val="22"/>
              </w:rPr>
              <w:t>15</w:t>
            </w:r>
            <w:r w:rsidRPr="009D5219">
              <w:rPr>
                <w:noProof/>
                <w:webHidden/>
                <w:sz w:val="22"/>
              </w:rPr>
              <w:fldChar w:fldCharType="end"/>
            </w:r>
          </w:hyperlink>
        </w:p>
        <w:p w14:paraId="3E10FC22" w14:textId="1DE9D537" w:rsidR="009D5219" w:rsidRPr="009D5219" w:rsidRDefault="009D5219">
          <w:pPr>
            <w:pStyle w:val="TOC1"/>
            <w:tabs>
              <w:tab w:val="right" w:leader="dot" w:pos="9016"/>
            </w:tabs>
            <w:rPr>
              <w:rFonts w:asciiTheme="minorHAnsi" w:eastAsiaTheme="minorEastAsia" w:hAnsiTheme="minorHAnsi"/>
              <w:noProof/>
              <w:sz w:val="22"/>
              <w:lang w:eastAsia="en-GB"/>
            </w:rPr>
          </w:pPr>
          <w:hyperlink w:anchor="_Toc134523652" w:history="1">
            <w:r w:rsidRPr="009D5219">
              <w:rPr>
                <w:rStyle w:val="Hyperlink"/>
                <w:rFonts w:eastAsia="Times New Roman"/>
                <w:noProof/>
                <w:sz w:val="22"/>
                <w:lang w:eastAsia="en-GB"/>
              </w:rPr>
              <w:t>Appendix 1</w:t>
            </w:r>
            <w:r w:rsidRPr="009D5219">
              <w:rPr>
                <w:noProof/>
                <w:webHidden/>
                <w:sz w:val="22"/>
              </w:rPr>
              <w:tab/>
            </w:r>
            <w:r w:rsidRPr="009D5219">
              <w:rPr>
                <w:noProof/>
                <w:webHidden/>
                <w:sz w:val="22"/>
              </w:rPr>
              <w:fldChar w:fldCharType="begin"/>
            </w:r>
            <w:r w:rsidRPr="009D5219">
              <w:rPr>
                <w:noProof/>
                <w:webHidden/>
                <w:sz w:val="22"/>
              </w:rPr>
              <w:instrText xml:space="preserve"> PAGEREF _Toc134523652 \h </w:instrText>
            </w:r>
            <w:r w:rsidRPr="009D5219">
              <w:rPr>
                <w:noProof/>
                <w:webHidden/>
                <w:sz w:val="22"/>
              </w:rPr>
            </w:r>
            <w:r w:rsidRPr="009D5219">
              <w:rPr>
                <w:noProof/>
                <w:webHidden/>
                <w:sz w:val="22"/>
              </w:rPr>
              <w:fldChar w:fldCharType="separate"/>
            </w:r>
            <w:r>
              <w:rPr>
                <w:noProof/>
                <w:webHidden/>
                <w:sz w:val="22"/>
              </w:rPr>
              <w:t>17</w:t>
            </w:r>
            <w:r w:rsidRPr="009D5219">
              <w:rPr>
                <w:noProof/>
                <w:webHidden/>
                <w:sz w:val="22"/>
              </w:rPr>
              <w:fldChar w:fldCharType="end"/>
            </w:r>
          </w:hyperlink>
        </w:p>
        <w:p w14:paraId="2CA57161" w14:textId="17B5200A" w:rsidR="009D5219" w:rsidRPr="009D5219" w:rsidRDefault="009D5219">
          <w:pPr>
            <w:pStyle w:val="TOC1"/>
            <w:tabs>
              <w:tab w:val="right" w:leader="dot" w:pos="9016"/>
            </w:tabs>
            <w:rPr>
              <w:rFonts w:asciiTheme="minorHAnsi" w:eastAsiaTheme="minorEastAsia" w:hAnsiTheme="minorHAnsi"/>
              <w:noProof/>
              <w:sz w:val="22"/>
              <w:lang w:eastAsia="en-GB"/>
            </w:rPr>
          </w:pPr>
          <w:hyperlink w:anchor="_Toc134523653" w:history="1">
            <w:r w:rsidRPr="009D5219">
              <w:rPr>
                <w:rStyle w:val="Hyperlink"/>
                <w:rFonts w:eastAsia="Times New Roman"/>
                <w:noProof/>
                <w:sz w:val="22"/>
                <w:lang w:eastAsia="en-GB"/>
              </w:rPr>
              <w:t>Appendix 2</w:t>
            </w:r>
            <w:r w:rsidRPr="009D5219">
              <w:rPr>
                <w:noProof/>
                <w:webHidden/>
                <w:sz w:val="22"/>
              </w:rPr>
              <w:tab/>
            </w:r>
            <w:r w:rsidRPr="009D5219">
              <w:rPr>
                <w:noProof/>
                <w:webHidden/>
                <w:sz w:val="22"/>
              </w:rPr>
              <w:fldChar w:fldCharType="begin"/>
            </w:r>
            <w:r w:rsidRPr="009D5219">
              <w:rPr>
                <w:noProof/>
                <w:webHidden/>
                <w:sz w:val="22"/>
              </w:rPr>
              <w:instrText xml:space="preserve"> PAGEREF _Toc134523653 \h </w:instrText>
            </w:r>
            <w:r w:rsidRPr="009D5219">
              <w:rPr>
                <w:noProof/>
                <w:webHidden/>
                <w:sz w:val="22"/>
              </w:rPr>
            </w:r>
            <w:r w:rsidRPr="009D5219">
              <w:rPr>
                <w:noProof/>
                <w:webHidden/>
                <w:sz w:val="22"/>
              </w:rPr>
              <w:fldChar w:fldCharType="separate"/>
            </w:r>
            <w:r>
              <w:rPr>
                <w:noProof/>
                <w:webHidden/>
                <w:sz w:val="22"/>
              </w:rPr>
              <w:t>18</w:t>
            </w:r>
            <w:r w:rsidRPr="009D5219">
              <w:rPr>
                <w:noProof/>
                <w:webHidden/>
                <w:sz w:val="22"/>
              </w:rPr>
              <w:fldChar w:fldCharType="end"/>
            </w:r>
          </w:hyperlink>
        </w:p>
        <w:p w14:paraId="61FB6596" w14:textId="43CC4660" w:rsidR="009D5219" w:rsidRPr="009D5219" w:rsidRDefault="009D5219">
          <w:pPr>
            <w:pStyle w:val="TOC1"/>
            <w:tabs>
              <w:tab w:val="right" w:leader="dot" w:pos="9016"/>
            </w:tabs>
            <w:rPr>
              <w:rFonts w:asciiTheme="minorHAnsi" w:eastAsiaTheme="minorEastAsia" w:hAnsiTheme="minorHAnsi"/>
              <w:noProof/>
              <w:sz w:val="22"/>
              <w:lang w:eastAsia="en-GB"/>
            </w:rPr>
          </w:pPr>
          <w:hyperlink w:anchor="_Toc134523654" w:history="1">
            <w:r w:rsidRPr="009D5219">
              <w:rPr>
                <w:rStyle w:val="Hyperlink"/>
                <w:rFonts w:eastAsia="Times New Roman"/>
                <w:noProof/>
                <w:sz w:val="22"/>
                <w:lang w:eastAsia="en-GB"/>
              </w:rPr>
              <w:t>Appendix 3</w:t>
            </w:r>
            <w:r w:rsidRPr="009D5219">
              <w:rPr>
                <w:noProof/>
                <w:webHidden/>
                <w:sz w:val="22"/>
              </w:rPr>
              <w:tab/>
            </w:r>
            <w:r w:rsidRPr="009D5219">
              <w:rPr>
                <w:noProof/>
                <w:webHidden/>
                <w:sz w:val="22"/>
              </w:rPr>
              <w:fldChar w:fldCharType="begin"/>
            </w:r>
            <w:r w:rsidRPr="009D5219">
              <w:rPr>
                <w:noProof/>
                <w:webHidden/>
                <w:sz w:val="22"/>
              </w:rPr>
              <w:instrText xml:space="preserve"> PAGEREF _Toc134523654 \h </w:instrText>
            </w:r>
            <w:r w:rsidRPr="009D5219">
              <w:rPr>
                <w:noProof/>
                <w:webHidden/>
                <w:sz w:val="22"/>
              </w:rPr>
            </w:r>
            <w:r w:rsidRPr="009D5219">
              <w:rPr>
                <w:noProof/>
                <w:webHidden/>
                <w:sz w:val="22"/>
              </w:rPr>
              <w:fldChar w:fldCharType="separate"/>
            </w:r>
            <w:r>
              <w:rPr>
                <w:noProof/>
                <w:webHidden/>
                <w:sz w:val="22"/>
              </w:rPr>
              <w:t>19</w:t>
            </w:r>
            <w:r w:rsidRPr="009D5219">
              <w:rPr>
                <w:noProof/>
                <w:webHidden/>
                <w:sz w:val="22"/>
              </w:rPr>
              <w:fldChar w:fldCharType="end"/>
            </w:r>
          </w:hyperlink>
        </w:p>
        <w:p w14:paraId="0475130C" w14:textId="42459454" w:rsidR="009D5219" w:rsidRPr="009D5219" w:rsidRDefault="009D5219">
          <w:pPr>
            <w:pStyle w:val="TOC2"/>
            <w:tabs>
              <w:tab w:val="right" w:leader="dot" w:pos="9016"/>
            </w:tabs>
            <w:rPr>
              <w:rFonts w:asciiTheme="minorHAnsi" w:eastAsiaTheme="minorEastAsia" w:hAnsiTheme="minorHAnsi"/>
              <w:noProof/>
              <w:sz w:val="22"/>
              <w:lang w:eastAsia="en-GB"/>
            </w:rPr>
          </w:pPr>
          <w:hyperlink w:anchor="_Toc134523655" w:history="1">
            <w:r w:rsidRPr="009D5219">
              <w:rPr>
                <w:rStyle w:val="Hyperlink"/>
                <w:rFonts w:eastAsia="Times New Roman"/>
                <w:noProof/>
                <w:sz w:val="22"/>
                <w:lang w:eastAsia="en-GB"/>
              </w:rPr>
              <w:t>Guidance on Information Required when Raising A Concern under the</w:t>
            </w:r>
            <w:r w:rsidRPr="009D5219">
              <w:rPr>
                <w:noProof/>
                <w:webHidden/>
                <w:sz w:val="22"/>
              </w:rPr>
              <w:tab/>
            </w:r>
            <w:r w:rsidRPr="009D5219">
              <w:rPr>
                <w:noProof/>
                <w:webHidden/>
                <w:sz w:val="22"/>
              </w:rPr>
              <w:fldChar w:fldCharType="begin"/>
            </w:r>
            <w:r w:rsidRPr="009D5219">
              <w:rPr>
                <w:noProof/>
                <w:webHidden/>
                <w:sz w:val="22"/>
              </w:rPr>
              <w:instrText xml:space="preserve"> PAGEREF _Toc134523655 \h </w:instrText>
            </w:r>
            <w:r w:rsidRPr="009D5219">
              <w:rPr>
                <w:noProof/>
                <w:webHidden/>
                <w:sz w:val="22"/>
              </w:rPr>
            </w:r>
            <w:r w:rsidRPr="009D5219">
              <w:rPr>
                <w:noProof/>
                <w:webHidden/>
                <w:sz w:val="22"/>
              </w:rPr>
              <w:fldChar w:fldCharType="separate"/>
            </w:r>
            <w:r>
              <w:rPr>
                <w:noProof/>
                <w:webHidden/>
                <w:sz w:val="22"/>
              </w:rPr>
              <w:t>19</w:t>
            </w:r>
            <w:r w:rsidRPr="009D5219">
              <w:rPr>
                <w:noProof/>
                <w:webHidden/>
                <w:sz w:val="22"/>
              </w:rPr>
              <w:fldChar w:fldCharType="end"/>
            </w:r>
          </w:hyperlink>
        </w:p>
        <w:p w14:paraId="1A6867E3" w14:textId="0B67A98C" w:rsidR="009D5219" w:rsidRPr="009D5219" w:rsidRDefault="009D5219">
          <w:pPr>
            <w:pStyle w:val="TOC2"/>
            <w:tabs>
              <w:tab w:val="right" w:leader="dot" w:pos="9016"/>
            </w:tabs>
            <w:rPr>
              <w:rFonts w:asciiTheme="minorHAnsi" w:eastAsiaTheme="minorEastAsia" w:hAnsiTheme="minorHAnsi"/>
              <w:noProof/>
              <w:sz w:val="22"/>
              <w:lang w:eastAsia="en-GB"/>
            </w:rPr>
          </w:pPr>
          <w:hyperlink w:anchor="_Toc134523656" w:history="1">
            <w:r w:rsidRPr="009D5219">
              <w:rPr>
                <w:rStyle w:val="Hyperlink"/>
                <w:rFonts w:eastAsia="Times New Roman"/>
                <w:noProof/>
                <w:sz w:val="22"/>
                <w:lang w:eastAsia="en-GB"/>
              </w:rPr>
              <w:t>Whistleblowing Policy and Procedure</w:t>
            </w:r>
            <w:r w:rsidRPr="009D5219">
              <w:rPr>
                <w:noProof/>
                <w:webHidden/>
                <w:sz w:val="22"/>
              </w:rPr>
              <w:tab/>
            </w:r>
            <w:r w:rsidRPr="009D5219">
              <w:rPr>
                <w:noProof/>
                <w:webHidden/>
                <w:sz w:val="22"/>
              </w:rPr>
              <w:fldChar w:fldCharType="begin"/>
            </w:r>
            <w:r w:rsidRPr="009D5219">
              <w:rPr>
                <w:noProof/>
                <w:webHidden/>
                <w:sz w:val="22"/>
              </w:rPr>
              <w:instrText xml:space="preserve"> PAGEREF _Toc134523656 \h </w:instrText>
            </w:r>
            <w:r w:rsidRPr="009D5219">
              <w:rPr>
                <w:noProof/>
                <w:webHidden/>
                <w:sz w:val="22"/>
              </w:rPr>
            </w:r>
            <w:r w:rsidRPr="009D5219">
              <w:rPr>
                <w:noProof/>
                <w:webHidden/>
                <w:sz w:val="22"/>
              </w:rPr>
              <w:fldChar w:fldCharType="separate"/>
            </w:r>
            <w:r>
              <w:rPr>
                <w:noProof/>
                <w:webHidden/>
                <w:sz w:val="22"/>
              </w:rPr>
              <w:t>19</w:t>
            </w:r>
            <w:r w:rsidRPr="009D5219">
              <w:rPr>
                <w:noProof/>
                <w:webHidden/>
                <w:sz w:val="22"/>
              </w:rPr>
              <w:fldChar w:fldCharType="end"/>
            </w:r>
          </w:hyperlink>
        </w:p>
        <w:p w14:paraId="32662F9B" w14:textId="090DB604" w:rsidR="009D5219" w:rsidRDefault="009D5219">
          <w:pPr>
            <w:pStyle w:val="TOC2"/>
            <w:tabs>
              <w:tab w:val="right" w:leader="dot" w:pos="9016"/>
            </w:tabs>
            <w:rPr>
              <w:rFonts w:asciiTheme="minorHAnsi" w:eastAsiaTheme="minorEastAsia" w:hAnsiTheme="minorHAnsi"/>
              <w:noProof/>
              <w:sz w:val="22"/>
              <w:lang w:eastAsia="en-GB"/>
            </w:rPr>
          </w:pPr>
          <w:hyperlink w:anchor="_Toc134523657" w:history="1">
            <w:r w:rsidRPr="009D5219">
              <w:rPr>
                <w:rStyle w:val="Hyperlink"/>
                <w:rFonts w:eastAsia="Times New Roman"/>
                <w:noProof/>
                <w:sz w:val="22"/>
                <w:lang w:eastAsia="en-GB"/>
              </w:rPr>
              <w:t>Checklist</w:t>
            </w:r>
            <w:r w:rsidRPr="009D5219">
              <w:rPr>
                <w:noProof/>
                <w:webHidden/>
                <w:sz w:val="22"/>
              </w:rPr>
              <w:tab/>
            </w:r>
            <w:r w:rsidRPr="009D5219">
              <w:rPr>
                <w:noProof/>
                <w:webHidden/>
                <w:sz w:val="22"/>
              </w:rPr>
              <w:fldChar w:fldCharType="begin"/>
            </w:r>
            <w:r w:rsidRPr="009D5219">
              <w:rPr>
                <w:noProof/>
                <w:webHidden/>
                <w:sz w:val="22"/>
              </w:rPr>
              <w:instrText xml:space="preserve"> PAGEREF _Toc134523657 \h </w:instrText>
            </w:r>
            <w:r w:rsidRPr="009D5219">
              <w:rPr>
                <w:noProof/>
                <w:webHidden/>
                <w:sz w:val="22"/>
              </w:rPr>
            </w:r>
            <w:r w:rsidRPr="009D5219">
              <w:rPr>
                <w:noProof/>
                <w:webHidden/>
                <w:sz w:val="22"/>
              </w:rPr>
              <w:fldChar w:fldCharType="separate"/>
            </w:r>
            <w:r>
              <w:rPr>
                <w:noProof/>
                <w:webHidden/>
                <w:sz w:val="22"/>
              </w:rPr>
              <w:t>19</w:t>
            </w:r>
            <w:r w:rsidRPr="009D5219">
              <w:rPr>
                <w:noProof/>
                <w:webHidden/>
                <w:sz w:val="22"/>
              </w:rPr>
              <w:fldChar w:fldCharType="end"/>
            </w:r>
          </w:hyperlink>
        </w:p>
        <w:p w14:paraId="0B0A78C6" w14:textId="1479A317" w:rsidR="009873F8" w:rsidRDefault="009873F8" w:rsidP="62FD3D16">
          <w:pPr>
            <w:pStyle w:val="TOC2"/>
            <w:tabs>
              <w:tab w:val="right" w:leader="dot" w:pos="9015"/>
            </w:tabs>
            <w:rPr>
              <w:rStyle w:val="Hyperlink"/>
              <w:noProof/>
              <w:lang w:eastAsia="en-GB"/>
            </w:rPr>
          </w:pPr>
          <w:r>
            <w:fldChar w:fldCharType="end"/>
          </w:r>
        </w:p>
      </w:sdtContent>
    </w:sdt>
    <w:p w14:paraId="10BF2A8D" w14:textId="014BC202" w:rsidR="00CC4663" w:rsidRPr="00B450CF" w:rsidRDefault="00F45003" w:rsidP="00EA0A5B">
      <w:pPr>
        <w:pStyle w:val="Heading1"/>
        <w:rPr>
          <w:rFonts w:eastAsia="Times New Roman"/>
          <w:b w:val="0"/>
        </w:rPr>
      </w:pPr>
      <w:bookmarkStart w:id="0" w:name="_Toc134523625"/>
      <w:r w:rsidRPr="62FD3D16">
        <w:rPr>
          <w:rFonts w:eastAsia="Times New Roman"/>
        </w:rPr>
        <w:t>Introduction</w:t>
      </w:r>
      <w:bookmarkEnd w:id="0"/>
    </w:p>
    <w:p w14:paraId="2D4D5727" w14:textId="6C3D8355" w:rsidR="00B548C3" w:rsidRPr="00B450CF" w:rsidRDefault="00B548C3" w:rsidP="00EA0A5B">
      <w:pPr>
        <w:pStyle w:val="ListParagraph"/>
        <w:numPr>
          <w:ilvl w:val="0"/>
          <w:numId w:val="18"/>
        </w:numPr>
        <w:ind w:left="709" w:hanging="283"/>
        <w:rPr>
          <w:rFonts w:eastAsia="Calibri" w:cs="Arial"/>
        </w:rPr>
      </w:pPr>
      <w:r w:rsidRPr="62FD3D16">
        <w:rPr>
          <w:rFonts w:eastAsia="Calibri" w:cs="Arial"/>
        </w:rPr>
        <w:t xml:space="preserve">Remarkable Autism Limited (known as Remarkable hereafter) is committed to maintaining a culture of openness, accountability, and integrity. We seek to ensure that employees and workers at Remarkable feel secure in raising concerns about any activity, which may harm individuals or undermine the school or college. </w:t>
      </w:r>
    </w:p>
    <w:p w14:paraId="496F0BF6" w14:textId="0D1B4579" w:rsidR="00B548C3" w:rsidRPr="00B450CF" w:rsidRDefault="00B548C3" w:rsidP="00EA0A5B">
      <w:pPr>
        <w:pStyle w:val="ListParagraph"/>
        <w:numPr>
          <w:ilvl w:val="0"/>
          <w:numId w:val="18"/>
        </w:numPr>
        <w:ind w:left="709" w:hanging="283"/>
        <w:rPr>
          <w:rFonts w:eastAsia="Calibri" w:cs="Arial"/>
        </w:rPr>
      </w:pPr>
      <w:r w:rsidRPr="62FD3D16">
        <w:rPr>
          <w:rFonts w:eastAsia="Calibri" w:cs="Arial"/>
        </w:rPr>
        <w:t xml:space="preserve">Remarkable has adopted this Whistle Blowing policy to provide clear guidance to those who may need to raise concerns. </w:t>
      </w:r>
    </w:p>
    <w:p w14:paraId="36017C66" w14:textId="77777777" w:rsidR="00B548C3" w:rsidRPr="00B450CF" w:rsidRDefault="00B548C3" w:rsidP="00EA0A5B">
      <w:pPr>
        <w:pStyle w:val="ListParagraph"/>
        <w:numPr>
          <w:ilvl w:val="0"/>
          <w:numId w:val="18"/>
        </w:numPr>
        <w:ind w:left="709" w:hanging="283"/>
        <w:rPr>
          <w:rFonts w:eastAsia="Calibri" w:cs="Arial"/>
        </w:rPr>
      </w:pPr>
      <w:r w:rsidRPr="62FD3D16">
        <w:rPr>
          <w:rFonts w:eastAsia="Calibri" w:cs="Arial"/>
        </w:rPr>
        <w:t>This policy and procedure have been prepared in accordance with the Public Interest Disclosure Act (PIDA) 1998 and DfE (Department for Education) guidance for schools.</w:t>
      </w:r>
    </w:p>
    <w:p w14:paraId="267A29BC" w14:textId="7162B552" w:rsidR="00B548C3" w:rsidRPr="00B450CF" w:rsidRDefault="00B548C3" w:rsidP="00EA0A5B">
      <w:pPr>
        <w:pStyle w:val="ListParagraph"/>
        <w:numPr>
          <w:ilvl w:val="0"/>
          <w:numId w:val="18"/>
        </w:numPr>
        <w:ind w:left="709" w:hanging="283"/>
        <w:rPr>
          <w:rFonts w:eastAsia="Calibri" w:cs="Arial"/>
        </w:rPr>
      </w:pPr>
      <w:r w:rsidRPr="62FD3D16">
        <w:rPr>
          <w:rFonts w:eastAsia="Calibri" w:cs="Arial"/>
        </w:rPr>
        <w:t xml:space="preserve">This policy applies to all persons working for Remarkable or on behalf of including governors and trustees, employees at all levels whether permanent or temporary, agency workers, seconded workers, volunteers, interns, agents, contractors, external consultants, third-party representatives, paid or unpaid. </w:t>
      </w:r>
    </w:p>
    <w:p w14:paraId="09B995AC" w14:textId="224027B7" w:rsidR="00B548C3" w:rsidRPr="00B450CF" w:rsidRDefault="00B548C3" w:rsidP="00EA0A5B">
      <w:pPr>
        <w:pStyle w:val="ListParagraph"/>
        <w:numPr>
          <w:ilvl w:val="0"/>
          <w:numId w:val="18"/>
        </w:numPr>
        <w:ind w:left="709" w:hanging="283"/>
        <w:rPr>
          <w:rFonts w:eastAsia="Calibri" w:cs="Arial"/>
        </w:rPr>
      </w:pPr>
      <w:r w:rsidRPr="62FD3D16">
        <w:rPr>
          <w:rFonts w:eastAsia="Calibri" w:cs="Arial"/>
        </w:rPr>
        <w:t xml:space="preserve">Training is provided on whistleblowing as part of the safeguarding and child protection training regularly provided by Remarkable. </w:t>
      </w:r>
    </w:p>
    <w:p w14:paraId="7D9C6F43" w14:textId="77777777" w:rsidR="00B548C3" w:rsidRPr="00B450CF" w:rsidRDefault="00B548C3" w:rsidP="00EA0A5B">
      <w:pPr>
        <w:pStyle w:val="ListParagraph"/>
        <w:numPr>
          <w:ilvl w:val="0"/>
          <w:numId w:val="18"/>
        </w:numPr>
        <w:ind w:left="709" w:hanging="283"/>
        <w:rPr>
          <w:rFonts w:eastAsia="Calibri" w:cs="Arial"/>
        </w:rPr>
      </w:pPr>
      <w:r w:rsidRPr="62FD3D16">
        <w:rPr>
          <w:rFonts w:eastAsia="Calibri" w:cs="Arial"/>
        </w:rPr>
        <w:t>This procedure does not form part of any employee’s contract of employment. It may be amended at any time and we may depart from it depending on the circumstances of any case.</w:t>
      </w:r>
    </w:p>
    <w:p w14:paraId="4BA2FC2D" w14:textId="4C3FB45C" w:rsidR="00B548C3" w:rsidRPr="00B450CF" w:rsidRDefault="00B548C3" w:rsidP="00EA0A5B">
      <w:pPr>
        <w:pStyle w:val="ListParagraph"/>
        <w:numPr>
          <w:ilvl w:val="0"/>
          <w:numId w:val="18"/>
        </w:numPr>
        <w:ind w:left="709" w:hanging="283"/>
        <w:rPr>
          <w:rFonts w:eastAsia="Calibri" w:cs="Arial"/>
        </w:rPr>
      </w:pPr>
      <w:r w:rsidRPr="62FD3D16">
        <w:rPr>
          <w:rFonts w:eastAsia="Calibri" w:cs="Arial"/>
        </w:rPr>
        <w:t xml:space="preserve">All organisations face the risk of things going wrong or of unknowingly harbouring malpractice. By promoting a culture of openness within Remarkable employees, partners and other stakeholders are encouraged to raise issues which are of concern at work. </w:t>
      </w:r>
    </w:p>
    <w:p w14:paraId="14479CCD" w14:textId="77777777" w:rsidR="00B548C3" w:rsidRPr="00B450CF" w:rsidRDefault="00B548C3" w:rsidP="00EA0A5B">
      <w:pPr>
        <w:pStyle w:val="ListParagraph"/>
        <w:numPr>
          <w:ilvl w:val="0"/>
          <w:numId w:val="18"/>
        </w:numPr>
        <w:ind w:left="709" w:hanging="283"/>
        <w:rPr>
          <w:rFonts w:eastAsia="Calibri" w:cs="Arial"/>
        </w:rPr>
      </w:pPr>
      <w:r w:rsidRPr="62FD3D16">
        <w:rPr>
          <w:rFonts w:eastAsia="Calibri" w:cs="Arial"/>
        </w:rPr>
        <w:t>By knowing about malpractice at an early stage, steps can be taken to safeguard the interests of all staff and prevent fraud and corruption before it happens.</w:t>
      </w:r>
    </w:p>
    <w:p w14:paraId="1E5AA79E" w14:textId="77777777" w:rsidR="00B548C3" w:rsidRPr="00B450CF" w:rsidRDefault="00B548C3" w:rsidP="00EA0A5B">
      <w:pPr>
        <w:pStyle w:val="ListParagraph"/>
        <w:numPr>
          <w:ilvl w:val="0"/>
          <w:numId w:val="18"/>
        </w:numPr>
        <w:ind w:left="709" w:hanging="283"/>
        <w:rPr>
          <w:rFonts w:eastAsia="Calibri" w:cs="Arial"/>
        </w:rPr>
      </w:pPr>
      <w:r w:rsidRPr="62FD3D16">
        <w:rPr>
          <w:rFonts w:eastAsia="Calibri" w:cs="Arial"/>
        </w:rPr>
        <w:t>Employees should not hesitate to “speak up” or “blow the whistle” if they malpractice may be occurring.</w:t>
      </w:r>
    </w:p>
    <w:p w14:paraId="36FB414C" w14:textId="77777777" w:rsidR="009617A5" w:rsidRPr="00B450CF" w:rsidRDefault="009617A5" w:rsidP="62FD3D16">
      <w:pPr>
        <w:ind w:left="709" w:hanging="283"/>
        <w:rPr>
          <w:rFonts w:eastAsia="Times New Roman" w:cs="Times New Roman"/>
          <w:b/>
          <w:bCs/>
        </w:rPr>
      </w:pPr>
    </w:p>
    <w:p w14:paraId="053187DB" w14:textId="411403BD" w:rsidR="00F45003" w:rsidRPr="00065B66" w:rsidRDefault="00B450CF" w:rsidP="00065B66">
      <w:pPr>
        <w:pStyle w:val="Heading1"/>
      </w:pPr>
      <w:bookmarkStart w:id="1" w:name="_Toc134523626"/>
      <w:r>
        <w:t>Purpose</w:t>
      </w:r>
      <w:bookmarkEnd w:id="1"/>
    </w:p>
    <w:p w14:paraId="33DAAC7A" w14:textId="1C74BBDD" w:rsidR="00B450CF" w:rsidRPr="00B450CF" w:rsidRDefault="00065B66" w:rsidP="00EA0A5B">
      <w:pPr>
        <w:pStyle w:val="ListParagraph"/>
        <w:numPr>
          <w:ilvl w:val="0"/>
          <w:numId w:val="19"/>
        </w:numPr>
        <w:tabs>
          <w:tab w:val="left" w:pos="426"/>
        </w:tabs>
        <w:rPr>
          <w:rFonts w:eastAsia="Times New Roman" w:cs="Times New Roman"/>
        </w:rPr>
      </w:pPr>
      <w:r w:rsidRPr="62FD3D16">
        <w:rPr>
          <w:rFonts w:eastAsia="Times New Roman" w:cs="Times New Roman"/>
        </w:rPr>
        <w:t>Remarkable</w:t>
      </w:r>
      <w:r w:rsidR="00B450CF" w:rsidRPr="62FD3D16">
        <w:rPr>
          <w:rFonts w:eastAsia="Times New Roman" w:cs="Times New Roman"/>
        </w:rPr>
        <w:t xml:space="preserve"> expects all employees, and others involved in the work of the school and college who have serious concerns about any aspect of the work carried our within </w:t>
      </w:r>
      <w:r w:rsidRPr="62FD3D16">
        <w:rPr>
          <w:rFonts w:eastAsia="Times New Roman" w:cs="Times New Roman"/>
        </w:rPr>
        <w:t>Remarkable</w:t>
      </w:r>
      <w:r w:rsidR="00B450CF" w:rsidRPr="62FD3D16">
        <w:rPr>
          <w:rFonts w:eastAsia="Times New Roman" w:cs="Times New Roman"/>
        </w:rPr>
        <w:t xml:space="preserve"> to come forward and raise those concerns. All employees and workers at </w:t>
      </w:r>
      <w:r w:rsidRPr="62FD3D16">
        <w:rPr>
          <w:rFonts w:eastAsia="Times New Roman" w:cs="Times New Roman"/>
        </w:rPr>
        <w:t>Remarkable</w:t>
      </w:r>
      <w:r w:rsidR="00B450CF" w:rsidRPr="62FD3D16">
        <w:rPr>
          <w:rFonts w:eastAsia="Times New Roman" w:cs="Times New Roman"/>
        </w:rPr>
        <w:t xml:space="preserve"> have a responsibility for whistleblowing. </w:t>
      </w:r>
    </w:p>
    <w:p w14:paraId="0C136AFF" w14:textId="569E3B91" w:rsidR="00B450CF" w:rsidRPr="00B450CF" w:rsidRDefault="00B450CF" w:rsidP="00EA0A5B">
      <w:pPr>
        <w:pStyle w:val="ListParagraph"/>
        <w:numPr>
          <w:ilvl w:val="0"/>
          <w:numId w:val="19"/>
        </w:numPr>
        <w:tabs>
          <w:tab w:val="left" w:pos="426"/>
        </w:tabs>
        <w:rPr>
          <w:rFonts w:eastAsia="Times New Roman" w:cs="Times New Roman"/>
        </w:rPr>
      </w:pPr>
      <w:r w:rsidRPr="62FD3D16">
        <w:rPr>
          <w:rFonts w:eastAsia="Times New Roman" w:cs="Times New Roman"/>
        </w:rPr>
        <w:t xml:space="preserve">The purpose of this policy and procedure is to make it clear that employees can raise concerns in confidence without fear of victimisation, subsequent discrimination, or disadvantage. Employees are encouraged to raise serious concerns in the first instance within </w:t>
      </w:r>
      <w:r w:rsidR="00065B66" w:rsidRPr="62FD3D16">
        <w:rPr>
          <w:rFonts w:eastAsia="Times New Roman" w:cs="Times New Roman"/>
        </w:rPr>
        <w:t>Remarkable</w:t>
      </w:r>
      <w:r w:rsidRPr="62FD3D16">
        <w:rPr>
          <w:rFonts w:eastAsia="Times New Roman" w:cs="Times New Roman"/>
        </w:rPr>
        <w:t xml:space="preserve"> rather than overlooking a problem or ‘blowing the whistle’ outside, and it is preferred that the matter is raised when it is just a concern rather than waiting for proof.</w:t>
      </w:r>
    </w:p>
    <w:p w14:paraId="74F9E19B" w14:textId="716B1103" w:rsidR="00B450CF" w:rsidRPr="00B450CF" w:rsidRDefault="00B450CF" w:rsidP="00EA0A5B">
      <w:pPr>
        <w:pStyle w:val="ListParagraph"/>
        <w:numPr>
          <w:ilvl w:val="0"/>
          <w:numId w:val="19"/>
        </w:numPr>
        <w:tabs>
          <w:tab w:val="left" w:pos="426"/>
        </w:tabs>
        <w:rPr>
          <w:rFonts w:eastAsia="Times New Roman" w:cs="Times New Roman"/>
        </w:rPr>
      </w:pPr>
      <w:r w:rsidRPr="62FD3D16">
        <w:rPr>
          <w:rFonts w:eastAsia="Times New Roman" w:cs="Times New Roman"/>
        </w:rPr>
        <w:t xml:space="preserve">This policy and procedure applies to all employees and those working for the school and college for example, agency staff. It also covers those providing services under a contract with the school and college and organisations working in partnership with </w:t>
      </w:r>
      <w:r w:rsidR="00065B66" w:rsidRPr="62FD3D16">
        <w:rPr>
          <w:rFonts w:eastAsia="Times New Roman" w:cs="Times New Roman"/>
        </w:rPr>
        <w:t>Remarkable</w:t>
      </w:r>
    </w:p>
    <w:p w14:paraId="4E80F581" w14:textId="0F1F039F" w:rsidR="00F45003" w:rsidRPr="00B450CF" w:rsidRDefault="00F45003" w:rsidP="00EA0A5B">
      <w:pPr>
        <w:tabs>
          <w:tab w:val="left" w:pos="426"/>
        </w:tabs>
        <w:ind w:left="426" w:hanging="426"/>
        <w:rPr>
          <w:rFonts w:eastAsia="Times New Roman" w:cs="Times New Roman"/>
        </w:rPr>
      </w:pPr>
    </w:p>
    <w:p w14:paraId="44573E17" w14:textId="59F01AD5" w:rsidR="00F45003" w:rsidRPr="00EA0A5B" w:rsidRDefault="00B450CF" w:rsidP="00EA0A5B">
      <w:pPr>
        <w:pStyle w:val="Heading1"/>
      </w:pPr>
      <w:bookmarkStart w:id="2" w:name="_Toc134523627"/>
      <w:r>
        <w:t>Aims</w:t>
      </w:r>
      <w:bookmarkEnd w:id="2"/>
    </w:p>
    <w:p w14:paraId="0E64B168" w14:textId="31B37CB9" w:rsidR="00B450CF" w:rsidRPr="00B450CF" w:rsidRDefault="00B450CF" w:rsidP="00EA0A5B">
      <w:r>
        <w:t xml:space="preserve">The whistle blowing policy was designed to create a spirit of openness throughout </w:t>
      </w:r>
      <w:r w:rsidR="00065B66">
        <w:t>Remarkable</w:t>
      </w:r>
      <w:r>
        <w:t xml:space="preserve"> and to deter serious malpractice. </w:t>
      </w:r>
    </w:p>
    <w:p w14:paraId="05EC0C4A" w14:textId="77777777" w:rsidR="00B450CF" w:rsidRPr="00B450CF" w:rsidRDefault="00B450CF" w:rsidP="00EA0A5B">
      <w:pPr>
        <w:tabs>
          <w:tab w:val="left" w:pos="426"/>
        </w:tabs>
        <w:ind w:left="426" w:hanging="426"/>
        <w:rPr>
          <w:rFonts w:eastAsia="Times New Roman" w:cs="Times New Roman"/>
        </w:rPr>
      </w:pPr>
    </w:p>
    <w:p w14:paraId="47F6931C" w14:textId="4FD7D830" w:rsidR="00B450CF" w:rsidRPr="00B450CF" w:rsidRDefault="00B450CF" w:rsidP="00EA0A5B">
      <w:pPr>
        <w:tabs>
          <w:tab w:val="left" w:pos="426"/>
        </w:tabs>
        <w:ind w:left="426" w:hanging="426"/>
        <w:rPr>
          <w:rFonts w:eastAsia="Times New Roman" w:cs="Times New Roman"/>
        </w:rPr>
      </w:pPr>
      <w:r w:rsidRPr="62FD3D16">
        <w:rPr>
          <w:rFonts w:eastAsia="Times New Roman" w:cs="Times New Roman"/>
        </w:rPr>
        <w:t xml:space="preserve">This policy aims to: </w:t>
      </w:r>
    </w:p>
    <w:p w14:paraId="59767914" w14:textId="07BD1700" w:rsidR="00B450CF" w:rsidRPr="00065B66" w:rsidRDefault="00B450CF" w:rsidP="62FD3D16">
      <w:pPr>
        <w:pStyle w:val="ListParagraph"/>
        <w:numPr>
          <w:ilvl w:val="0"/>
          <w:numId w:val="20"/>
        </w:numPr>
        <w:tabs>
          <w:tab w:val="left" w:pos="426"/>
        </w:tabs>
        <w:rPr>
          <w:rFonts w:eastAsia="Times New Roman" w:cs="Times New Roman"/>
          <w:sz w:val="22"/>
        </w:rPr>
      </w:pPr>
      <w:r w:rsidRPr="62FD3D16">
        <w:rPr>
          <w:rFonts w:eastAsia="Times New Roman" w:cs="Times New Roman"/>
          <w:sz w:val="22"/>
        </w:rPr>
        <w:t xml:space="preserve">Encourage you to feel confident in raising serious concerns and to question and act upon concerns; </w:t>
      </w:r>
    </w:p>
    <w:p w14:paraId="310FE14A" w14:textId="60E0A9BA" w:rsidR="00B450CF" w:rsidRPr="00065B66" w:rsidRDefault="00B450CF" w:rsidP="62FD3D16">
      <w:pPr>
        <w:pStyle w:val="ListParagraph"/>
        <w:numPr>
          <w:ilvl w:val="0"/>
          <w:numId w:val="20"/>
        </w:numPr>
        <w:tabs>
          <w:tab w:val="left" w:pos="426"/>
        </w:tabs>
        <w:rPr>
          <w:rFonts w:eastAsia="Times New Roman" w:cs="Times New Roman"/>
          <w:sz w:val="22"/>
        </w:rPr>
      </w:pPr>
      <w:r w:rsidRPr="62FD3D16">
        <w:rPr>
          <w:rFonts w:eastAsia="Times New Roman" w:cs="Times New Roman"/>
          <w:sz w:val="22"/>
        </w:rPr>
        <w:t xml:space="preserve">Provide avenues for you to raise those concerns and receive feedback on any action taken; </w:t>
      </w:r>
    </w:p>
    <w:p w14:paraId="4942925F" w14:textId="0DA1F429" w:rsidR="00B450CF" w:rsidRPr="00065B66" w:rsidRDefault="00B450CF" w:rsidP="62FD3D16">
      <w:pPr>
        <w:pStyle w:val="ListParagraph"/>
        <w:numPr>
          <w:ilvl w:val="0"/>
          <w:numId w:val="20"/>
        </w:numPr>
        <w:tabs>
          <w:tab w:val="left" w:pos="426"/>
        </w:tabs>
        <w:rPr>
          <w:rFonts w:eastAsia="Times New Roman" w:cs="Times New Roman"/>
          <w:sz w:val="22"/>
        </w:rPr>
      </w:pPr>
      <w:r w:rsidRPr="62FD3D16">
        <w:rPr>
          <w:rFonts w:eastAsia="Times New Roman" w:cs="Times New Roman"/>
          <w:sz w:val="22"/>
        </w:rPr>
        <w:t xml:space="preserve">Ensure that you receive a response to your concerns and that you are aware of how to pursue them if you are not satisfied; </w:t>
      </w:r>
    </w:p>
    <w:p w14:paraId="03BDF10D" w14:textId="385667F6" w:rsidR="00F45003" w:rsidRPr="00B450CF" w:rsidRDefault="00B450CF" w:rsidP="62FD3D16">
      <w:pPr>
        <w:pStyle w:val="ListParagraph"/>
        <w:numPr>
          <w:ilvl w:val="0"/>
          <w:numId w:val="20"/>
        </w:numPr>
        <w:tabs>
          <w:tab w:val="left" w:pos="426"/>
        </w:tabs>
        <w:rPr>
          <w:rFonts w:eastAsia="Times New Roman" w:cs="Times New Roman"/>
          <w:b/>
          <w:bCs/>
        </w:rPr>
      </w:pPr>
      <w:r w:rsidRPr="62FD3D16">
        <w:rPr>
          <w:rFonts w:eastAsia="Times New Roman" w:cs="Times New Roman"/>
          <w:sz w:val="22"/>
        </w:rPr>
        <w:t>Reassure you that you will be protected from reprisals or victimisation if you have a reasonable belief that you have raised any concern in good faith</w:t>
      </w:r>
      <w:r w:rsidRPr="62FD3D16">
        <w:rPr>
          <w:rFonts w:eastAsia="Times New Roman" w:cs="Times New Roman"/>
        </w:rPr>
        <w:t>.</w:t>
      </w:r>
    </w:p>
    <w:p w14:paraId="28D53380" w14:textId="4C60977D" w:rsidR="00F45003" w:rsidRPr="00B450CF" w:rsidRDefault="00F45003" w:rsidP="00EA0A5B">
      <w:pPr>
        <w:ind w:left="426" w:hanging="426"/>
        <w:rPr>
          <w:rFonts w:eastAsia="Times New Roman" w:cs="Times New Roman"/>
        </w:rPr>
      </w:pPr>
    </w:p>
    <w:p w14:paraId="3EF4DD60" w14:textId="0A59F762" w:rsidR="00B450CF" w:rsidRPr="00B450CF" w:rsidRDefault="00EA0A5B" w:rsidP="00EA0A5B">
      <w:pPr>
        <w:pStyle w:val="Heading1"/>
        <w:rPr>
          <w:rFonts w:eastAsia="Times New Roman"/>
        </w:rPr>
      </w:pPr>
      <w:bookmarkStart w:id="3" w:name="_Toc134523628"/>
      <w:r w:rsidRPr="62FD3D16">
        <w:rPr>
          <w:rFonts w:eastAsia="Times New Roman"/>
        </w:rPr>
        <w:t>R</w:t>
      </w:r>
      <w:r w:rsidR="00B450CF" w:rsidRPr="62FD3D16">
        <w:rPr>
          <w:rFonts w:eastAsia="Times New Roman"/>
        </w:rPr>
        <w:t>oles and Responsibilities</w:t>
      </w:r>
      <w:bookmarkEnd w:id="3"/>
    </w:p>
    <w:p w14:paraId="52DD88B6" w14:textId="77777777" w:rsidR="00B450CF" w:rsidRPr="00B450CF" w:rsidRDefault="00B450CF" w:rsidP="62FD3D16">
      <w:pPr>
        <w:ind w:left="426" w:hanging="426"/>
        <w:jc w:val="both"/>
        <w:rPr>
          <w:rFonts w:eastAsia="Times New Roman" w:cs="Times New Roman"/>
          <w:b/>
          <w:bCs/>
          <w:sz w:val="20"/>
          <w:szCs w:val="20"/>
        </w:rPr>
      </w:pPr>
    </w:p>
    <w:p w14:paraId="17D289FB" w14:textId="19D5A9E8" w:rsidR="00B450CF" w:rsidRPr="00B450CF" w:rsidRDefault="00B450CF" w:rsidP="00EA0A5B">
      <w:pPr>
        <w:pStyle w:val="Heading2"/>
        <w:rPr>
          <w:rFonts w:eastAsia="Times New Roman" w:cs="Times New Roman"/>
        </w:rPr>
      </w:pPr>
      <w:bookmarkStart w:id="4" w:name="_Toc134523629"/>
      <w:r>
        <w:t>CEO/Chair of Trustees:</w:t>
      </w:r>
      <w:bookmarkEnd w:id="4"/>
    </w:p>
    <w:p w14:paraId="52B95849" w14:textId="5B36A3A7" w:rsidR="00B450CF" w:rsidRPr="00065B66" w:rsidRDefault="00B450CF" w:rsidP="62FD3D16">
      <w:pPr>
        <w:autoSpaceDE w:val="0"/>
        <w:autoSpaceDN w:val="0"/>
        <w:adjustRightInd w:val="0"/>
        <w:jc w:val="both"/>
        <w:rPr>
          <w:rFonts w:cs="ArialMT"/>
        </w:rPr>
      </w:pPr>
      <w:r w:rsidRPr="62FD3D16">
        <w:rPr>
          <w:rFonts w:cs="ArialMT"/>
        </w:rPr>
        <w:t xml:space="preserve">The </w:t>
      </w:r>
      <w:bookmarkStart w:id="5" w:name="_Int_Ct3LdBPc"/>
      <w:r w:rsidRPr="62FD3D16">
        <w:rPr>
          <w:rFonts w:cs="ArialMT"/>
        </w:rPr>
        <w:t>CEO (Chief Executive Officer)</w:t>
      </w:r>
      <w:bookmarkEnd w:id="5"/>
      <w:r w:rsidRPr="62FD3D16">
        <w:rPr>
          <w:rFonts w:cs="ArialMT"/>
        </w:rPr>
        <w:t xml:space="preserve"> (or where the complaint is about the CEO, the Chair of Trustees) is expected to act swiftly and constructively in the investigation of any concerns and will appoint a manager as the designated person to conduct this. The designated officer will report to the Chief Executive who will be responsible for the commission of any investigation.</w:t>
      </w:r>
    </w:p>
    <w:p w14:paraId="2B7CC0DD" w14:textId="77777777" w:rsidR="00B450CF" w:rsidRPr="00B450CF" w:rsidRDefault="00B450CF" w:rsidP="00EA0A5B">
      <w:pPr>
        <w:autoSpaceDE w:val="0"/>
        <w:autoSpaceDN w:val="0"/>
        <w:adjustRightInd w:val="0"/>
        <w:ind w:left="567"/>
        <w:jc w:val="both"/>
        <w:rPr>
          <w:rFonts w:cs="ArialMT"/>
          <w:sz w:val="20"/>
          <w:szCs w:val="20"/>
        </w:rPr>
      </w:pPr>
    </w:p>
    <w:p w14:paraId="6BFFAEAE" w14:textId="38072EF3" w:rsidR="00B450CF" w:rsidRPr="00B450CF" w:rsidRDefault="00B450CF" w:rsidP="00EA0A5B">
      <w:pPr>
        <w:pStyle w:val="Heading2"/>
      </w:pPr>
      <w:bookmarkStart w:id="6" w:name="_Toc134523630"/>
      <w:r>
        <w:t>Human Resources</w:t>
      </w:r>
      <w:bookmarkEnd w:id="6"/>
      <w:r>
        <w:t xml:space="preserve"> </w:t>
      </w:r>
    </w:p>
    <w:p w14:paraId="25C39FC7" w14:textId="77777777" w:rsidR="00B450CF" w:rsidRPr="00065B66" w:rsidRDefault="00B450CF" w:rsidP="62FD3D16">
      <w:pPr>
        <w:autoSpaceDE w:val="0"/>
        <w:autoSpaceDN w:val="0"/>
        <w:adjustRightInd w:val="0"/>
        <w:jc w:val="both"/>
        <w:rPr>
          <w:rFonts w:cs="ArialMT"/>
        </w:rPr>
      </w:pPr>
      <w:r w:rsidRPr="62FD3D16">
        <w:rPr>
          <w:rFonts w:cs="ArialMT"/>
        </w:rPr>
        <w:t xml:space="preserve">This policy shall be reviewed by HR and will be agreed through the governance process. </w:t>
      </w:r>
    </w:p>
    <w:p w14:paraId="5CD55AAD" w14:textId="77777777" w:rsidR="00B450CF" w:rsidRPr="00065B66" w:rsidRDefault="00B450CF" w:rsidP="62FD3D16">
      <w:pPr>
        <w:autoSpaceDE w:val="0"/>
        <w:autoSpaceDN w:val="0"/>
        <w:adjustRightInd w:val="0"/>
        <w:jc w:val="both"/>
        <w:rPr>
          <w:rFonts w:cs="ArialMT"/>
        </w:rPr>
      </w:pPr>
    </w:p>
    <w:p w14:paraId="00048055" w14:textId="1F17595F" w:rsidR="00B450CF" w:rsidRPr="00065B66" w:rsidRDefault="00B450CF" w:rsidP="62FD3D16">
      <w:pPr>
        <w:autoSpaceDE w:val="0"/>
        <w:autoSpaceDN w:val="0"/>
        <w:adjustRightInd w:val="0"/>
        <w:jc w:val="both"/>
        <w:rPr>
          <w:rFonts w:cs="ArialMT"/>
        </w:rPr>
      </w:pPr>
      <w:r w:rsidRPr="62FD3D16">
        <w:rPr>
          <w:rFonts w:cs="ArialMT"/>
        </w:rPr>
        <w:t>HR is responsible for collating details of any cases, which are dealt with under this procedure and will provide a report to the Personnel Committee. The report will outline the nature of the concern and the outcome in a form that does not endanger the employee’s confidentiality.</w:t>
      </w:r>
    </w:p>
    <w:p w14:paraId="47BBFC6B" w14:textId="77777777" w:rsidR="00B450CF" w:rsidRPr="00B450CF" w:rsidRDefault="00B450CF" w:rsidP="00EA0A5B">
      <w:pPr>
        <w:autoSpaceDE w:val="0"/>
        <w:autoSpaceDN w:val="0"/>
        <w:adjustRightInd w:val="0"/>
        <w:jc w:val="both"/>
        <w:rPr>
          <w:rFonts w:cs="ArialMT"/>
          <w:sz w:val="20"/>
          <w:szCs w:val="20"/>
        </w:rPr>
      </w:pPr>
    </w:p>
    <w:p w14:paraId="11CF6FEA" w14:textId="64464A5F" w:rsidR="00B450CF" w:rsidRPr="00B450CF" w:rsidRDefault="00B450CF" w:rsidP="00EA0A5B">
      <w:pPr>
        <w:pStyle w:val="Heading2"/>
      </w:pPr>
      <w:bookmarkStart w:id="7" w:name="_Toc134523631"/>
      <w:r>
        <w:t>Managers</w:t>
      </w:r>
      <w:bookmarkEnd w:id="7"/>
    </w:p>
    <w:p w14:paraId="5E051994" w14:textId="77777777" w:rsidR="00B450CF" w:rsidRPr="00065B66" w:rsidRDefault="00B450CF" w:rsidP="62FD3D16">
      <w:pPr>
        <w:autoSpaceDE w:val="0"/>
        <w:autoSpaceDN w:val="0"/>
        <w:adjustRightInd w:val="0"/>
        <w:jc w:val="both"/>
        <w:rPr>
          <w:rFonts w:cs="ArialMT"/>
        </w:rPr>
      </w:pPr>
      <w:r w:rsidRPr="62FD3D16">
        <w:rPr>
          <w:rFonts w:cs="ArialMT"/>
        </w:rPr>
        <w:t xml:space="preserve">All managers are responsible for ensuring that staff, volunteers, agency along with anyone working within their department are aware of the policy and its application, and for creating an environment in which they </w:t>
      </w:r>
      <w:bookmarkStart w:id="8" w:name="_Int_lGGXpcOI"/>
      <w:r w:rsidRPr="62FD3D16">
        <w:rPr>
          <w:rFonts w:cs="ArialMT"/>
        </w:rPr>
        <w:t>can</w:t>
      </w:r>
      <w:bookmarkEnd w:id="8"/>
      <w:r w:rsidRPr="62FD3D16">
        <w:rPr>
          <w:rFonts w:cs="ArialMT"/>
        </w:rPr>
        <w:t xml:space="preserve"> express concerns freely and without fear of reprisal.</w:t>
      </w:r>
    </w:p>
    <w:p w14:paraId="04B33E1A" w14:textId="77777777" w:rsidR="00B450CF" w:rsidRPr="00B450CF" w:rsidRDefault="00B450CF" w:rsidP="00EA0A5B">
      <w:pPr>
        <w:jc w:val="both"/>
        <w:rPr>
          <w:rFonts w:cs="ArialMT"/>
          <w:sz w:val="20"/>
          <w:szCs w:val="20"/>
        </w:rPr>
      </w:pPr>
    </w:p>
    <w:p w14:paraId="6B621E2B" w14:textId="437DDEBB" w:rsidR="00B450CF" w:rsidRPr="00B450CF" w:rsidRDefault="00B450CF" w:rsidP="00EA0A5B">
      <w:pPr>
        <w:pStyle w:val="Heading2"/>
        <w:rPr>
          <w:rFonts w:eastAsia="Times New Roman"/>
        </w:rPr>
      </w:pPr>
      <w:bookmarkStart w:id="9" w:name="_Toc134523632"/>
      <w:r w:rsidRPr="62FD3D16">
        <w:rPr>
          <w:rFonts w:eastAsia="Times New Roman"/>
        </w:rPr>
        <w:t>Individuals</w:t>
      </w:r>
      <w:bookmarkEnd w:id="9"/>
      <w:r w:rsidRPr="62FD3D16">
        <w:rPr>
          <w:rFonts w:eastAsia="Times New Roman"/>
        </w:rPr>
        <w:t xml:space="preserve"> </w:t>
      </w:r>
    </w:p>
    <w:p w14:paraId="2E2C56B3" w14:textId="77777777" w:rsidR="00B450CF" w:rsidRPr="00065B66" w:rsidRDefault="00B450CF" w:rsidP="62FD3D16">
      <w:pPr>
        <w:autoSpaceDE w:val="0"/>
        <w:autoSpaceDN w:val="0"/>
        <w:adjustRightInd w:val="0"/>
        <w:jc w:val="both"/>
        <w:rPr>
          <w:rFonts w:eastAsia="Times New Roman" w:cs="Times New Roman"/>
        </w:rPr>
      </w:pPr>
      <w:r w:rsidRPr="62FD3D16">
        <w:rPr>
          <w:rFonts w:eastAsia="Times New Roman" w:cs="Times New Roman"/>
        </w:rPr>
        <w:t xml:space="preserve">The individual has a responsibility to raise concerns providing they have a reasonable belief that malpractice and/or wrongdoing has occurred. </w:t>
      </w:r>
    </w:p>
    <w:p w14:paraId="7606ED43" w14:textId="77777777" w:rsidR="00B450CF" w:rsidRPr="00B450CF" w:rsidRDefault="00B450CF" w:rsidP="62FD3D16">
      <w:pPr>
        <w:jc w:val="both"/>
        <w:rPr>
          <w:rFonts w:eastAsia="Times New Roman" w:cs="Times New Roman"/>
          <w:b/>
          <w:bCs/>
          <w:sz w:val="20"/>
          <w:szCs w:val="20"/>
        </w:rPr>
      </w:pPr>
    </w:p>
    <w:p w14:paraId="02C91430" w14:textId="05BE5B0F" w:rsidR="00B450CF" w:rsidRPr="00B450CF" w:rsidRDefault="00B450CF" w:rsidP="00EA0A5B">
      <w:pPr>
        <w:pStyle w:val="Heading1"/>
        <w:rPr>
          <w:rFonts w:eastAsia="Times New Roman"/>
        </w:rPr>
      </w:pPr>
      <w:bookmarkStart w:id="10" w:name="_Toc134523633"/>
      <w:r w:rsidRPr="62FD3D16">
        <w:rPr>
          <w:rFonts w:eastAsia="Times New Roman"/>
        </w:rPr>
        <w:t>Scope</w:t>
      </w:r>
      <w:bookmarkEnd w:id="10"/>
      <w:r w:rsidRPr="62FD3D16">
        <w:rPr>
          <w:rFonts w:eastAsia="Times New Roman"/>
        </w:rPr>
        <w:t xml:space="preserve"> </w:t>
      </w:r>
    </w:p>
    <w:p w14:paraId="771817D4" w14:textId="77777777" w:rsidR="00B450CF" w:rsidRPr="00B450CF" w:rsidRDefault="00B450CF" w:rsidP="00EA0A5B">
      <w:pPr>
        <w:ind w:left="720" w:hanging="720"/>
        <w:jc w:val="both"/>
        <w:rPr>
          <w:rFonts w:eastAsia="Times New Roman" w:cs="Times New Roman"/>
          <w:sz w:val="20"/>
          <w:szCs w:val="20"/>
        </w:rPr>
      </w:pPr>
    </w:p>
    <w:p w14:paraId="7257082A" w14:textId="5C18D939" w:rsidR="00B450CF" w:rsidRPr="00065B66" w:rsidRDefault="00B450CF" w:rsidP="62FD3D16">
      <w:pPr>
        <w:pStyle w:val="ListParagraph"/>
        <w:numPr>
          <w:ilvl w:val="0"/>
          <w:numId w:val="44"/>
        </w:numPr>
        <w:tabs>
          <w:tab w:val="left" w:pos="709"/>
        </w:tabs>
        <w:jc w:val="both"/>
        <w:rPr>
          <w:rFonts w:eastAsia="Times New Roman" w:cs="Times New Roman"/>
        </w:rPr>
      </w:pPr>
      <w:r w:rsidRPr="62FD3D16">
        <w:rPr>
          <w:rFonts w:eastAsia="Times New Roman" w:cs="Times New Roman"/>
        </w:rPr>
        <w:t xml:space="preserve">This policy and procedure are intended to cover concerns that fall outside the scope of other procedures, including </w:t>
      </w:r>
      <w:r w:rsidR="00065B66" w:rsidRPr="62FD3D16">
        <w:rPr>
          <w:rFonts w:eastAsia="Times New Roman" w:cs="Times New Roman"/>
        </w:rPr>
        <w:t>Remarkable’</w:t>
      </w:r>
      <w:r w:rsidRPr="62FD3D16">
        <w:rPr>
          <w:rFonts w:eastAsia="Times New Roman" w:cs="Times New Roman"/>
        </w:rPr>
        <w:t>s complaints procedure, and staff grievance policy.</w:t>
      </w:r>
    </w:p>
    <w:p w14:paraId="4DF8C22F" w14:textId="37E033D2" w:rsidR="00B450CF" w:rsidRPr="00065B66" w:rsidRDefault="00B450CF" w:rsidP="62FD3D16">
      <w:pPr>
        <w:pStyle w:val="ListParagraph"/>
        <w:numPr>
          <w:ilvl w:val="0"/>
          <w:numId w:val="43"/>
        </w:numPr>
        <w:tabs>
          <w:tab w:val="left" w:pos="709"/>
        </w:tabs>
        <w:jc w:val="both"/>
        <w:rPr>
          <w:rFonts w:eastAsia="Times New Roman" w:cs="Times New Roman"/>
        </w:rPr>
      </w:pPr>
      <w:r w:rsidRPr="62FD3D16">
        <w:rPr>
          <w:rFonts w:eastAsia="Times New Roman" w:cs="Times New Roman"/>
        </w:rPr>
        <w:t>This policy should be used for concerns about-</w:t>
      </w:r>
    </w:p>
    <w:p w14:paraId="5B3E51CD" w14:textId="77777777" w:rsidR="00B450CF" w:rsidRPr="00065B66" w:rsidRDefault="00B450CF" w:rsidP="62FD3D16">
      <w:pPr>
        <w:pStyle w:val="ListParagraph"/>
        <w:numPr>
          <w:ilvl w:val="0"/>
          <w:numId w:val="22"/>
        </w:numPr>
        <w:tabs>
          <w:tab w:val="left" w:pos="709"/>
        </w:tabs>
        <w:jc w:val="both"/>
        <w:rPr>
          <w:rFonts w:eastAsia="Times New Roman" w:cs="Times New Roman"/>
          <w:sz w:val="22"/>
        </w:rPr>
      </w:pPr>
      <w:r w:rsidRPr="62FD3D16">
        <w:rPr>
          <w:rFonts w:eastAsia="Times New Roman" w:cs="Times New Roman"/>
          <w:sz w:val="22"/>
        </w:rPr>
        <w:t>Any unlawful act, whether criminal or a breach of civil law;</w:t>
      </w:r>
    </w:p>
    <w:p w14:paraId="00D4FF51" w14:textId="77777777" w:rsidR="00B450CF" w:rsidRPr="00065B66" w:rsidRDefault="00B450CF" w:rsidP="62FD3D16">
      <w:pPr>
        <w:pStyle w:val="ListParagraph"/>
        <w:numPr>
          <w:ilvl w:val="0"/>
          <w:numId w:val="22"/>
        </w:numPr>
        <w:tabs>
          <w:tab w:val="left" w:pos="709"/>
        </w:tabs>
        <w:jc w:val="both"/>
        <w:rPr>
          <w:rFonts w:eastAsia="Times New Roman" w:cs="Times New Roman"/>
          <w:sz w:val="22"/>
        </w:rPr>
      </w:pPr>
      <w:r w:rsidRPr="62FD3D16">
        <w:rPr>
          <w:rFonts w:eastAsia="Times New Roman" w:cs="Times New Roman"/>
          <w:sz w:val="22"/>
        </w:rPr>
        <w:t>Maladministration, as defined by the local government ombudsman</w:t>
      </w:r>
    </w:p>
    <w:p w14:paraId="065371BD" w14:textId="77777777" w:rsidR="00B450CF" w:rsidRPr="00065B66" w:rsidRDefault="00B450CF" w:rsidP="62FD3D16">
      <w:pPr>
        <w:pStyle w:val="ListParagraph"/>
        <w:numPr>
          <w:ilvl w:val="0"/>
          <w:numId w:val="22"/>
        </w:numPr>
        <w:tabs>
          <w:tab w:val="left" w:pos="709"/>
        </w:tabs>
        <w:jc w:val="both"/>
        <w:rPr>
          <w:rFonts w:eastAsia="Times New Roman" w:cs="Times New Roman"/>
          <w:sz w:val="22"/>
        </w:rPr>
      </w:pPr>
      <w:r w:rsidRPr="62FD3D16">
        <w:rPr>
          <w:rFonts w:eastAsia="Times New Roman" w:cs="Times New Roman"/>
          <w:sz w:val="22"/>
        </w:rPr>
        <w:t>Breach of any statutory code of practice</w:t>
      </w:r>
    </w:p>
    <w:p w14:paraId="4A3F12B0" w14:textId="77777777" w:rsidR="00B450CF" w:rsidRPr="00065B66" w:rsidRDefault="00B450CF" w:rsidP="62FD3D16">
      <w:pPr>
        <w:pStyle w:val="ListParagraph"/>
        <w:numPr>
          <w:ilvl w:val="0"/>
          <w:numId w:val="22"/>
        </w:numPr>
        <w:tabs>
          <w:tab w:val="left" w:pos="709"/>
        </w:tabs>
        <w:jc w:val="both"/>
        <w:rPr>
          <w:rFonts w:eastAsia="Times New Roman" w:cs="Times New Roman"/>
          <w:sz w:val="22"/>
        </w:rPr>
      </w:pPr>
      <w:r w:rsidRPr="62FD3D16">
        <w:rPr>
          <w:rFonts w:eastAsia="Times New Roman" w:cs="Times New Roman"/>
          <w:sz w:val="22"/>
        </w:rPr>
        <w:t>Breach of, or failure to implement or comply with, financial regulations or standing orders</w:t>
      </w:r>
    </w:p>
    <w:p w14:paraId="70BCC3A8" w14:textId="77777777" w:rsidR="00B450CF" w:rsidRPr="00065B66" w:rsidRDefault="00B450CF" w:rsidP="62FD3D16">
      <w:pPr>
        <w:pStyle w:val="ListParagraph"/>
        <w:numPr>
          <w:ilvl w:val="0"/>
          <w:numId w:val="22"/>
        </w:numPr>
        <w:tabs>
          <w:tab w:val="left" w:pos="709"/>
        </w:tabs>
        <w:jc w:val="both"/>
        <w:rPr>
          <w:rFonts w:eastAsia="Times New Roman" w:cs="Times New Roman"/>
          <w:sz w:val="22"/>
        </w:rPr>
      </w:pPr>
      <w:bookmarkStart w:id="11" w:name="_Int_B9gpGL3Y"/>
      <w:r w:rsidRPr="62FD3D16">
        <w:rPr>
          <w:rFonts w:eastAsia="Times New Roman" w:cs="Times New Roman"/>
          <w:sz w:val="22"/>
        </w:rPr>
        <w:t>A miscarriage of justice</w:t>
      </w:r>
      <w:bookmarkEnd w:id="11"/>
    </w:p>
    <w:p w14:paraId="14AAFD31" w14:textId="77777777" w:rsidR="00B450CF" w:rsidRPr="00065B66" w:rsidRDefault="00B450CF" w:rsidP="62FD3D16">
      <w:pPr>
        <w:pStyle w:val="ListParagraph"/>
        <w:numPr>
          <w:ilvl w:val="0"/>
          <w:numId w:val="22"/>
        </w:numPr>
        <w:tabs>
          <w:tab w:val="left" w:pos="709"/>
        </w:tabs>
        <w:jc w:val="both"/>
        <w:rPr>
          <w:rFonts w:eastAsia="Times New Roman" w:cs="Times New Roman"/>
          <w:sz w:val="22"/>
        </w:rPr>
      </w:pPr>
      <w:r w:rsidRPr="62FD3D16">
        <w:rPr>
          <w:rFonts w:eastAsia="Times New Roman" w:cs="Times New Roman"/>
          <w:sz w:val="22"/>
        </w:rPr>
        <w:t>Any failure to comply with appropriate professional standards</w:t>
      </w:r>
    </w:p>
    <w:p w14:paraId="7EC00FB2" w14:textId="77777777" w:rsidR="00B450CF" w:rsidRPr="00065B66" w:rsidRDefault="00B450CF" w:rsidP="62FD3D16">
      <w:pPr>
        <w:pStyle w:val="ListParagraph"/>
        <w:numPr>
          <w:ilvl w:val="0"/>
          <w:numId w:val="22"/>
        </w:numPr>
        <w:tabs>
          <w:tab w:val="left" w:pos="709"/>
        </w:tabs>
        <w:jc w:val="both"/>
        <w:rPr>
          <w:rFonts w:eastAsia="Times New Roman" w:cs="Times New Roman"/>
          <w:sz w:val="22"/>
        </w:rPr>
      </w:pPr>
      <w:r w:rsidRPr="62FD3D16">
        <w:rPr>
          <w:rFonts w:eastAsia="Times New Roman" w:cs="Times New Roman"/>
          <w:sz w:val="22"/>
        </w:rPr>
        <w:t xml:space="preserve">Fraud, </w:t>
      </w:r>
      <w:bookmarkStart w:id="12" w:name="_Int_Mdd8cA5H"/>
      <w:r w:rsidRPr="62FD3D16">
        <w:rPr>
          <w:rFonts w:eastAsia="Times New Roman" w:cs="Times New Roman"/>
          <w:sz w:val="22"/>
        </w:rPr>
        <w:t>corruption,</w:t>
      </w:r>
      <w:bookmarkEnd w:id="12"/>
      <w:r w:rsidRPr="62FD3D16">
        <w:rPr>
          <w:rFonts w:eastAsia="Times New Roman" w:cs="Times New Roman"/>
          <w:sz w:val="22"/>
        </w:rPr>
        <w:t xml:space="preserve"> or dishonesty</w:t>
      </w:r>
    </w:p>
    <w:p w14:paraId="29272A22" w14:textId="77777777" w:rsidR="00B450CF" w:rsidRPr="00065B66" w:rsidRDefault="00B450CF" w:rsidP="62FD3D16">
      <w:pPr>
        <w:pStyle w:val="ListParagraph"/>
        <w:numPr>
          <w:ilvl w:val="0"/>
          <w:numId w:val="22"/>
        </w:numPr>
        <w:tabs>
          <w:tab w:val="left" w:pos="709"/>
        </w:tabs>
        <w:jc w:val="both"/>
        <w:rPr>
          <w:rFonts w:eastAsia="Times New Roman" w:cs="Times New Roman"/>
          <w:sz w:val="22"/>
        </w:rPr>
      </w:pPr>
      <w:r w:rsidRPr="62FD3D16">
        <w:rPr>
          <w:rFonts w:eastAsia="Times New Roman" w:cs="Times New Roman"/>
          <w:sz w:val="22"/>
        </w:rPr>
        <w:t xml:space="preserve">Actions which are likely to cause physical/mental/psychological danger to any person, or to give rise to a risk of </w:t>
      </w:r>
      <w:bookmarkStart w:id="13" w:name="_Int_ff8QqQBK"/>
      <w:r w:rsidRPr="62FD3D16">
        <w:rPr>
          <w:rFonts w:eastAsia="Times New Roman" w:cs="Times New Roman"/>
          <w:sz w:val="22"/>
        </w:rPr>
        <w:t>considerable damage</w:t>
      </w:r>
      <w:bookmarkEnd w:id="13"/>
      <w:r w:rsidRPr="62FD3D16">
        <w:rPr>
          <w:rFonts w:eastAsia="Times New Roman" w:cs="Times New Roman"/>
          <w:sz w:val="22"/>
        </w:rPr>
        <w:t xml:space="preserve"> to property</w:t>
      </w:r>
    </w:p>
    <w:p w14:paraId="5E88279A" w14:textId="77777777" w:rsidR="00B450CF" w:rsidRPr="00065B66" w:rsidRDefault="00B450CF" w:rsidP="62FD3D16">
      <w:pPr>
        <w:numPr>
          <w:ilvl w:val="0"/>
          <w:numId w:val="22"/>
        </w:numPr>
        <w:jc w:val="both"/>
        <w:rPr>
          <w:rFonts w:eastAsia="Times New Roman" w:cs="Times New Roman"/>
          <w:sz w:val="22"/>
        </w:rPr>
      </w:pPr>
      <w:r w:rsidRPr="62FD3D16">
        <w:rPr>
          <w:rFonts w:eastAsia="Times New Roman" w:cs="Times New Roman"/>
          <w:sz w:val="22"/>
        </w:rPr>
        <w:t>If you believe someone is covering up wrongdoing</w:t>
      </w:r>
    </w:p>
    <w:p w14:paraId="28642333" w14:textId="77777777" w:rsidR="00B450CF" w:rsidRPr="00065B66" w:rsidRDefault="00B450CF" w:rsidP="62FD3D16">
      <w:pPr>
        <w:numPr>
          <w:ilvl w:val="0"/>
          <w:numId w:val="22"/>
        </w:numPr>
        <w:jc w:val="both"/>
        <w:rPr>
          <w:rFonts w:eastAsia="Times New Roman" w:cs="Times New Roman"/>
          <w:sz w:val="22"/>
        </w:rPr>
      </w:pPr>
      <w:r w:rsidRPr="62FD3D16">
        <w:rPr>
          <w:rFonts w:eastAsia="Times New Roman" w:cs="Times New Roman"/>
          <w:sz w:val="22"/>
        </w:rPr>
        <w:t xml:space="preserve">Loss of income to the school and college </w:t>
      </w:r>
    </w:p>
    <w:p w14:paraId="24A736B8" w14:textId="77777777" w:rsidR="00B450CF" w:rsidRPr="00065B66" w:rsidRDefault="00B450CF" w:rsidP="62FD3D16">
      <w:pPr>
        <w:numPr>
          <w:ilvl w:val="0"/>
          <w:numId w:val="22"/>
        </w:numPr>
        <w:jc w:val="both"/>
        <w:rPr>
          <w:rFonts w:eastAsia="Times New Roman" w:cs="Times New Roman"/>
          <w:sz w:val="22"/>
        </w:rPr>
      </w:pPr>
      <w:r w:rsidRPr="62FD3D16">
        <w:rPr>
          <w:rFonts w:eastAsia="Times New Roman" w:cs="Times New Roman"/>
          <w:sz w:val="22"/>
        </w:rPr>
        <w:t>Someone’s health and safety is in danger</w:t>
      </w:r>
    </w:p>
    <w:p w14:paraId="3DEAE67E" w14:textId="03A59932" w:rsidR="00B450CF" w:rsidRPr="00065B66" w:rsidRDefault="00B450CF" w:rsidP="62FD3D16">
      <w:pPr>
        <w:pStyle w:val="ListParagraph"/>
        <w:numPr>
          <w:ilvl w:val="0"/>
          <w:numId w:val="21"/>
        </w:numPr>
        <w:tabs>
          <w:tab w:val="left" w:pos="709"/>
        </w:tabs>
        <w:jc w:val="both"/>
        <w:rPr>
          <w:rFonts w:eastAsia="Times New Roman" w:cs="Times New Roman"/>
          <w:sz w:val="22"/>
        </w:rPr>
      </w:pPr>
      <w:r w:rsidRPr="62FD3D16">
        <w:rPr>
          <w:rFonts w:eastAsia="Times New Roman" w:cs="Times New Roman"/>
          <w:sz w:val="22"/>
        </w:rPr>
        <w:t xml:space="preserve">abuse of power, or the use of </w:t>
      </w:r>
      <w:r w:rsidR="00065B66" w:rsidRPr="62FD3D16">
        <w:rPr>
          <w:rFonts w:eastAsia="Times New Roman" w:cs="Times New Roman"/>
          <w:sz w:val="22"/>
        </w:rPr>
        <w:t>Remarkable’</w:t>
      </w:r>
      <w:r w:rsidRPr="62FD3D16">
        <w:rPr>
          <w:rFonts w:eastAsia="Times New Roman" w:cs="Times New Roman"/>
          <w:sz w:val="22"/>
        </w:rPr>
        <w:t>s powers and authority for any unauthorised or ulterior purpose</w:t>
      </w:r>
    </w:p>
    <w:p w14:paraId="77994BB5" w14:textId="6A588702" w:rsidR="00B450CF" w:rsidRPr="00065B66" w:rsidRDefault="00065B66" w:rsidP="62FD3D16">
      <w:pPr>
        <w:numPr>
          <w:ilvl w:val="0"/>
          <w:numId w:val="21"/>
        </w:numPr>
        <w:jc w:val="both"/>
        <w:rPr>
          <w:rFonts w:eastAsia="Times New Roman" w:cs="Times New Roman"/>
          <w:sz w:val="22"/>
        </w:rPr>
      </w:pPr>
      <w:r w:rsidRPr="62FD3D16">
        <w:rPr>
          <w:rFonts w:eastAsia="Times New Roman" w:cs="Times New Roman"/>
          <w:sz w:val="22"/>
        </w:rPr>
        <w:t>Remarkable</w:t>
      </w:r>
      <w:r w:rsidR="00B450CF" w:rsidRPr="62FD3D16">
        <w:rPr>
          <w:rFonts w:eastAsia="Times New Roman" w:cs="Times New Roman"/>
          <w:sz w:val="22"/>
        </w:rPr>
        <w:t xml:space="preserve"> breaking the law, for example does not have the right insurance</w:t>
      </w:r>
    </w:p>
    <w:p w14:paraId="4EFA5A16" w14:textId="77777777" w:rsidR="00B450CF" w:rsidRPr="00065B66" w:rsidRDefault="00B450CF" w:rsidP="62FD3D16">
      <w:pPr>
        <w:pStyle w:val="ListParagraph"/>
        <w:numPr>
          <w:ilvl w:val="0"/>
          <w:numId w:val="21"/>
        </w:numPr>
        <w:tabs>
          <w:tab w:val="left" w:pos="709"/>
        </w:tabs>
        <w:jc w:val="both"/>
        <w:rPr>
          <w:rFonts w:eastAsia="Times New Roman" w:cs="Times New Roman"/>
          <w:sz w:val="22"/>
        </w:rPr>
      </w:pPr>
      <w:r w:rsidRPr="62FD3D16">
        <w:rPr>
          <w:rFonts w:eastAsia="Times New Roman" w:cs="Times New Roman"/>
          <w:sz w:val="22"/>
        </w:rPr>
        <w:t>discrimination in the provision of education</w:t>
      </w:r>
    </w:p>
    <w:p w14:paraId="755ED73B" w14:textId="77777777" w:rsidR="00B450CF" w:rsidRPr="00065B66" w:rsidRDefault="00B450CF" w:rsidP="62FD3D16">
      <w:pPr>
        <w:pStyle w:val="ListParagraph"/>
        <w:numPr>
          <w:ilvl w:val="0"/>
          <w:numId w:val="21"/>
        </w:numPr>
        <w:tabs>
          <w:tab w:val="left" w:pos="709"/>
        </w:tabs>
        <w:jc w:val="both"/>
        <w:rPr>
          <w:rFonts w:eastAsia="Times New Roman" w:cs="Times New Roman"/>
          <w:sz w:val="22"/>
        </w:rPr>
      </w:pPr>
      <w:r w:rsidRPr="62FD3D16">
        <w:rPr>
          <w:rFonts w:eastAsia="Times New Roman" w:cs="Times New Roman"/>
          <w:sz w:val="22"/>
        </w:rPr>
        <w:t>any other matter that staff consider they cannot raise by any other Procedure</w:t>
      </w:r>
    </w:p>
    <w:p w14:paraId="415BF523" w14:textId="040134AE" w:rsidR="00B450CF" w:rsidRPr="00065B66" w:rsidRDefault="00B450CF" w:rsidP="62FD3D16">
      <w:pPr>
        <w:pStyle w:val="ListParagraph"/>
        <w:numPr>
          <w:ilvl w:val="0"/>
          <w:numId w:val="21"/>
        </w:numPr>
        <w:tabs>
          <w:tab w:val="left" w:pos="709"/>
        </w:tabs>
        <w:ind w:left="709" w:hanging="283"/>
        <w:jc w:val="both"/>
        <w:rPr>
          <w:rFonts w:eastAsia="Times New Roman" w:cs="Times New Roman"/>
        </w:rPr>
      </w:pPr>
      <w:r w:rsidRPr="62FD3D16">
        <w:rPr>
          <w:rFonts w:eastAsia="Times New Roman" w:cs="Times New Roman"/>
        </w:rPr>
        <w:t xml:space="preserve">It should be emphasised that this policy and procedure is intended to assist employees or workers who have discovered malpractice or serious wrongdoing, provided they make the disclosure in accordance with the policy. </w:t>
      </w:r>
    </w:p>
    <w:p w14:paraId="203F4F6D" w14:textId="7C4EF912" w:rsidR="00B450CF" w:rsidRPr="00065B66" w:rsidRDefault="00B450CF" w:rsidP="62FD3D16">
      <w:pPr>
        <w:pStyle w:val="ListParagraph"/>
        <w:numPr>
          <w:ilvl w:val="0"/>
          <w:numId w:val="21"/>
        </w:numPr>
        <w:tabs>
          <w:tab w:val="left" w:pos="709"/>
        </w:tabs>
        <w:ind w:left="709" w:hanging="283"/>
        <w:jc w:val="both"/>
        <w:rPr>
          <w:rFonts w:eastAsia="Times New Roman" w:cs="Times New Roman"/>
        </w:rPr>
      </w:pPr>
      <w:r w:rsidRPr="62FD3D16">
        <w:rPr>
          <w:rFonts w:eastAsia="Times New Roman" w:cs="Times New Roman"/>
        </w:rPr>
        <w:t xml:space="preserve">It is not designed to question financial, or business decisions taken by </w:t>
      </w:r>
      <w:r w:rsidR="00065B66" w:rsidRPr="62FD3D16">
        <w:rPr>
          <w:rFonts w:eastAsia="Times New Roman" w:cs="Times New Roman"/>
        </w:rPr>
        <w:t>Remarkable</w:t>
      </w:r>
      <w:r w:rsidRPr="62FD3D16">
        <w:rPr>
          <w:rFonts w:eastAsia="Times New Roman" w:cs="Times New Roman"/>
        </w:rPr>
        <w:t xml:space="preserve">, nor may it be used to reconsider any matters that have already been addressed under the harassment, </w:t>
      </w:r>
      <w:bookmarkStart w:id="14" w:name="_Int_XNXFr1Jp"/>
      <w:r w:rsidRPr="62FD3D16">
        <w:rPr>
          <w:rFonts w:eastAsia="Times New Roman" w:cs="Times New Roman"/>
        </w:rPr>
        <w:t>complaint,</w:t>
      </w:r>
      <w:bookmarkEnd w:id="14"/>
      <w:r w:rsidRPr="62FD3D16">
        <w:rPr>
          <w:rFonts w:eastAsia="Times New Roman" w:cs="Times New Roman"/>
        </w:rPr>
        <w:t xml:space="preserve"> or disciplinary procedures.</w:t>
      </w:r>
    </w:p>
    <w:p w14:paraId="43BAB96B" w14:textId="25AB5455" w:rsidR="00B450CF" w:rsidRPr="00065B66" w:rsidRDefault="00B450CF" w:rsidP="62FD3D16">
      <w:pPr>
        <w:pStyle w:val="ListParagraph"/>
        <w:numPr>
          <w:ilvl w:val="0"/>
          <w:numId w:val="21"/>
        </w:numPr>
        <w:tabs>
          <w:tab w:val="left" w:pos="709"/>
        </w:tabs>
        <w:ind w:left="709" w:hanging="283"/>
        <w:jc w:val="both"/>
        <w:rPr>
          <w:rFonts w:eastAsia="Times New Roman" w:cs="Times New Roman"/>
        </w:rPr>
      </w:pPr>
      <w:r w:rsidRPr="62FD3D16">
        <w:rPr>
          <w:rFonts w:eastAsia="Times New Roman" w:cs="Times New Roman"/>
        </w:rPr>
        <w:t>Individuals who make disclosures outside the arrangements set out here will not be protected under this policy and may not be protected under the Act.</w:t>
      </w:r>
    </w:p>
    <w:p w14:paraId="6D682532" w14:textId="77777777" w:rsidR="00B450CF" w:rsidRPr="00B450CF" w:rsidRDefault="00B450CF" w:rsidP="00EA0A5B">
      <w:pPr>
        <w:tabs>
          <w:tab w:val="left" w:pos="709"/>
        </w:tabs>
        <w:ind w:left="567" w:hanging="567"/>
        <w:jc w:val="both"/>
        <w:rPr>
          <w:rFonts w:eastAsia="Times New Roman" w:cs="Times New Roman"/>
          <w:sz w:val="20"/>
          <w:szCs w:val="20"/>
        </w:rPr>
      </w:pPr>
    </w:p>
    <w:p w14:paraId="0B2ADC3D" w14:textId="77777777" w:rsidR="009873F8" w:rsidRDefault="009873F8" w:rsidP="62FD3D16">
      <w:pPr>
        <w:spacing w:after="200" w:line="276" w:lineRule="auto"/>
        <w:rPr>
          <w:rFonts w:eastAsia="Times New Roman" w:cstheme="majorBidi"/>
          <w:b/>
          <w:bCs/>
          <w:color w:val="374C80" w:themeColor="accent1" w:themeShade="BF"/>
          <w:sz w:val="32"/>
          <w:szCs w:val="32"/>
        </w:rPr>
      </w:pPr>
      <w:r w:rsidRPr="62FD3D16">
        <w:rPr>
          <w:rFonts w:eastAsia="Times New Roman"/>
        </w:rPr>
        <w:br w:type="page"/>
      </w:r>
    </w:p>
    <w:p w14:paraId="446E0F3B" w14:textId="5073F27F" w:rsidR="00B450CF" w:rsidRPr="00B450CF" w:rsidRDefault="00B450CF" w:rsidP="00EA0A5B">
      <w:pPr>
        <w:pStyle w:val="Heading1"/>
        <w:rPr>
          <w:rFonts w:eastAsia="Times New Roman"/>
        </w:rPr>
      </w:pPr>
      <w:bookmarkStart w:id="15" w:name="_Toc134523634"/>
      <w:r w:rsidRPr="62FD3D16">
        <w:rPr>
          <w:rFonts w:eastAsia="Times New Roman"/>
        </w:rPr>
        <w:t>What is Whistleblowing?</w:t>
      </w:r>
      <w:bookmarkEnd w:id="15"/>
    </w:p>
    <w:p w14:paraId="4D4B1104" w14:textId="77777777" w:rsidR="00B450CF" w:rsidRPr="00B450CF" w:rsidRDefault="00B450CF" w:rsidP="00EA0A5B">
      <w:pPr>
        <w:jc w:val="both"/>
        <w:rPr>
          <w:rFonts w:eastAsia="Times New Roman" w:cs="Times New Roman"/>
          <w:sz w:val="20"/>
          <w:szCs w:val="20"/>
        </w:rPr>
      </w:pPr>
    </w:p>
    <w:p w14:paraId="53D8A456" w14:textId="4597F5A3" w:rsidR="00B450CF" w:rsidRPr="00065B66" w:rsidRDefault="00B450CF" w:rsidP="62FD3D16">
      <w:pPr>
        <w:pStyle w:val="ListParagraph"/>
        <w:numPr>
          <w:ilvl w:val="0"/>
          <w:numId w:val="42"/>
        </w:numPr>
        <w:jc w:val="both"/>
        <w:rPr>
          <w:rFonts w:eastAsia="Times New Roman" w:cs="Times New Roman"/>
        </w:rPr>
      </w:pPr>
      <w:r w:rsidRPr="62FD3D16">
        <w:rPr>
          <w:rFonts w:eastAsia="Times New Roman" w:cs="Times New Roman"/>
        </w:rPr>
        <w:t xml:space="preserve">Whistleblowing is the reporting of suspected wrongdoing or dangers in relation to our activities. This includes bribery, fraud or other criminal activity, </w:t>
      </w:r>
      <w:bookmarkStart w:id="16" w:name="_Int_B1kbytVT"/>
      <w:r w:rsidRPr="62FD3D16">
        <w:rPr>
          <w:rFonts w:eastAsia="Times New Roman" w:cs="Times New Roman"/>
        </w:rPr>
        <w:t>injustices</w:t>
      </w:r>
      <w:bookmarkEnd w:id="16"/>
      <w:r w:rsidRPr="62FD3D16">
        <w:rPr>
          <w:rFonts w:eastAsia="Times New Roman" w:cs="Times New Roman"/>
        </w:rPr>
        <w:t>, health and safety risks, damage to the environment and any breach of legal or professional obligations.</w:t>
      </w:r>
    </w:p>
    <w:p w14:paraId="6B111CDB" w14:textId="357D1C52" w:rsidR="00B450CF" w:rsidRPr="00065B66" w:rsidRDefault="00B450CF" w:rsidP="62FD3D16">
      <w:pPr>
        <w:pStyle w:val="ListParagraph"/>
        <w:numPr>
          <w:ilvl w:val="0"/>
          <w:numId w:val="42"/>
        </w:numPr>
        <w:jc w:val="both"/>
        <w:rPr>
          <w:rFonts w:eastAsia="Times New Roman" w:cs="Times New Roman"/>
        </w:rPr>
      </w:pPr>
      <w:r w:rsidRPr="62FD3D16">
        <w:rPr>
          <w:rFonts w:eastAsia="Times New Roman" w:cs="Times New Roman"/>
        </w:rPr>
        <w:t xml:space="preserve">Sometimes we may have concerns about events that are taking place at work. </w:t>
      </w:r>
      <w:bookmarkStart w:id="17" w:name="_Int_ZoqHhIeT"/>
      <w:r w:rsidRPr="62FD3D16">
        <w:rPr>
          <w:rFonts w:eastAsia="Times New Roman" w:cs="Times New Roman"/>
        </w:rPr>
        <w:t>These</w:t>
      </w:r>
      <w:bookmarkEnd w:id="17"/>
      <w:r w:rsidRPr="62FD3D16">
        <w:rPr>
          <w:rFonts w:eastAsia="Times New Roman" w:cs="Times New Roman"/>
        </w:rPr>
        <w:t xml:space="preserve"> concerns are resolved through provision of information and informal discussions with the Line Manager or other senior people. When an individual feels that the informal route is not appropriate they make a formal disclosure.</w:t>
      </w:r>
    </w:p>
    <w:p w14:paraId="597AC701" w14:textId="76D5EC78" w:rsidR="00B450CF" w:rsidRPr="00EA0A5B" w:rsidRDefault="00B450CF" w:rsidP="00EA0A5B">
      <w:pPr>
        <w:pStyle w:val="ListParagraph"/>
        <w:numPr>
          <w:ilvl w:val="0"/>
          <w:numId w:val="42"/>
        </w:numPr>
        <w:jc w:val="both"/>
        <w:rPr>
          <w:rFonts w:eastAsia="Times New Roman" w:cs="Times New Roman"/>
          <w:b/>
          <w:bCs/>
          <w:sz w:val="20"/>
          <w:szCs w:val="20"/>
        </w:rPr>
      </w:pPr>
      <w:r w:rsidRPr="62FD3D16">
        <w:rPr>
          <w:rFonts w:eastAsia="Times New Roman" w:cs="Times New Roman"/>
        </w:rPr>
        <w:t xml:space="preserve">The term ‘Whistleblowing’ is used to describe a formal disclosure of alleged corruption, malpractice or wrongdoing made to the appropriate person in authority. In the case of </w:t>
      </w:r>
      <w:r w:rsidR="00065B66" w:rsidRPr="62FD3D16">
        <w:rPr>
          <w:rFonts w:eastAsia="Times New Roman" w:cs="Times New Roman"/>
        </w:rPr>
        <w:t>Remarkable</w:t>
      </w:r>
      <w:r w:rsidRPr="62FD3D16">
        <w:rPr>
          <w:rFonts w:eastAsia="Times New Roman" w:cs="Times New Roman"/>
        </w:rPr>
        <w:t xml:space="preserve"> this disclosure might be based on a colleagues conduct </w:t>
      </w:r>
      <w:bookmarkStart w:id="18" w:name="_Int_ilvvjr09"/>
      <w:r w:rsidRPr="62FD3D16">
        <w:rPr>
          <w:rFonts w:eastAsia="Times New Roman" w:cs="Times New Roman"/>
        </w:rPr>
        <w:t>during</w:t>
      </w:r>
      <w:bookmarkEnd w:id="18"/>
      <w:r w:rsidRPr="62FD3D16">
        <w:rPr>
          <w:rFonts w:eastAsia="Times New Roman" w:cs="Times New Roman"/>
        </w:rPr>
        <w:t xml:space="preserve"> employment or about </w:t>
      </w:r>
      <w:r w:rsidR="00065B66" w:rsidRPr="62FD3D16">
        <w:rPr>
          <w:rFonts w:eastAsia="Times New Roman" w:cs="Times New Roman"/>
        </w:rPr>
        <w:t>Remarkable</w:t>
      </w:r>
      <w:r w:rsidRPr="62FD3D16">
        <w:rPr>
          <w:rFonts w:eastAsia="Times New Roman" w:cs="Times New Roman"/>
        </w:rPr>
        <w:t xml:space="preserve"> systems, procedures or customs and practice</w:t>
      </w:r>
      <w:r w:rsidRPr="62FD3D16">
        <w:rPr>
          <w:rFonts w:eastAsia="Times New Roman" w:cs="Times New Roman"/>
          <w:sz w:val="20"/>
          <w:szCs w:val="20"/>
        </w:rPr>
        <w:t xml:space="preserve">. </w:t>
      </w:r>
    </w:p>
    <w:p w14:paraId="56314B20" w14:textId="77777777" w:rsidR="00B450CF" w:rsidRPr="00B450CF" w:rsidRDefault="00B450CF" w:rsidP="00EA0A5B">
      <w:pPr>
        <w:tabs>
          <w:tab w:val="left" w:pos="709"/>
        </w:tabs>
        <w:jc w:val="both"/>
        <w:rPr>
          <w:rFonts w:eastAsia="Times New Roman" w:cs="Times New Roman"/>
          <w:sz w:val="20"/>
          <w:szCs w:val="20"/>
        </w:rPr>
      </w:pPr>
    </w:p>
    <w:p w14:paraId="3C1BFBB1" w14:textId="06649EEA" w:rsidR="00B450CF" w:rsidRPr="00B450CF" w:rsidRDefault="00B450CF" w:rsidP="00EA0A5B">
      <w:pPr>
        <w:pStyle w:val="Heading1"/>
        <w:rPr>
          <w:rFonts w:eastAsia="Times New Roman"/>
        </w:rPr>
      </w:pPr>
      <w:bookmarkStart w:id="19" w:name="_Toc134523635"/>
      <w:r w:rsidRPr="62FD3D16">
        <w:rPr>
          <w:rFonts w:eastAsia="Times New Roman"/>
        </w:rPr>
        <w:t>Protection</w:t>
      </w:r>
      <w:bookmarkEnd w:id="19"/>
      <w:r w:rsidRPr="62FD3D16">
        <w:rPr>
          <w:rFonts w:eastAsia="Times New Roman"/>
        </w:rPr>
        <w:t xml:space="preserve"> </w:t>
      </w:r>
    </w:p>
    <w:p w14:paraId="70740369" w14:textId="5D431D10" w:rsidR="00B450CF" w:rsidRPr="00065B66" w:rsidRDefault="00065B66" w:rsidP="00EA0A5B">
      <w:pPr>
        <w:pStyle w:val="Default"/>
        <w:numPr>
          <w:ilvl w:val="0"/>
          <w:numId w:val="41"/>
        </w:numPr>
        <w:jc w:val="both"/>
      </w:pPr>
      <w:r>
        <w:t>Remarkable</w:t>
      </w:r>
      <w:r w:rsidR="00B450CF">
        <w:t xml:space="preserve"> is committed to the Whistleblowing Policy and individuals are encouraged to raise concerns about malpractice in the context of the policy. Concerns will be treated seriously and actions taken in accordance with this policy. </w:t>
      </w:r>
    </w:p>
    <w:p w14:paraId="652A8163" w14:textId="1E550720" w:rsidR="00B450CF" w:rsidRPr="00065B66" w:rsidRDefault="00065B66" w:rsidP="00EA0A5B">
      <w:pPr>
        <w:pStyle w:val="Default"/>
        <w:numPr>
          <w:ilvl w:val="0"/>
          <w:numId w:val="41"/>
        </w:numPr>
        <w:jc w:val="both"/>
      </w:pPr>
      <w:r>
        <w:t>Remarkable</w:t>
      </w:r>
      <w:r w:rsidR="00B450CF">
        <w:t xml:space="preserve"> will not tolerate any harassment or victimisation (including informal pressures) and will take appropriate action to protect an individual when they raise a concern even if they are genuinely mistaken in their concerns. Any harassment or victimisation of a whistle-blower may result in disciplinary action against the person responsible. </w:t>
      </w:r>
    </w:p>
    <w:p w14:paraId="21AD8B88" w14:textId="1B4A78B3" w:rsidR="00B450CF" w:rsidRPr="00065B66" w:rsidRDefault="00B450CF" w:rsidP="00EA0A5B">
      <w:pPr>
        <w:pStyle w:val="Default"/>
        <w:numPr>
          <w:ilvl w:val="0"/>
          <w:numId w:val="41"/>
        </w:numPr>
        <w:jc w:val="both"/>
      </w:pPr>
      <w:r>
        <w:t xml:space="preserve">Whistle-blowers receive protection Under the Public Interest Disclosure Act (PIDA) 1998, workers are protected from dismissal or other detriment </w:t>
      </w:r>
      <w:bookmarkStart w:id="20" w:name="_Int_IenpZmJE"/>
      <w:r>
        <w:t>if</w:t>
      </w:r>
      <w:bookmarkEnd w:id="20"/>
      <w:r>
        <w:t xml:space="preserve"> they follow the whistle blowing procedure. Further information can be found at the end of the policy under </w:t>
      </w:r>
      <w:hyperlink w:anchor="_Appendix_1">
        <w:r w:rsidRPr="62FD3D16">
          <w:rPr>
            <w:rStyle w:val="Hyperlink"/>
          </w:rPr>
          <w:t>Appendix 1</w:t>
        </w:r>
        <w:r w:rsidR="00EA0A5B" w:rsidRPr="62FD3D16">
          <w:rPr>
            <w:rStyle w:val="Hyperlink"/>
          </w:rPr>
          <w:t>.</w:t>
        </w:r>
      </w:hyperlink>
    </w:p>
    <w:p w14:paraId="2878CF55" w14:textId="67BB38DE" w:rsidR="00B450CF" w:rsidRPr="00065B66" w:rsidRDefault="00B450CF" w:rsidP="62FD3D16">
      <w:pPr>
        <w:pStyle w:val="ListParagraph"/>
        <w:numPr>
          <w:ilvl w:val="0"/>
          <w:numId w:val="41"/>
        </w:numPr>
        <w:tabs>
          <w:tab w:val="left" w:pos="709"/>
        </w:tabs>
        <w:jc w:val="both"/>
      </w:pPr>
      <w:r>
        <w:t xml:space="preserve">Any investigations arising from whistleblowing will not influence or be influenced by any other procedures to which an employee may be subject. </w:t>
      </w:r>
    </w:p>
    <w:p w14:paraId="23F03CDC" w14:textId="1571F50A" w:rsidR="00B450CF" w:rsidRPr="00065B66" w:rsidRDefault="00B450CF" w:rsidP="00EA0A5B">
      <w:pPr>
        <w:pStyle w:val="Default"/>
        <w:numPr>
          <w:ilvl w:val="0"/>
          <w:numId w:val="41"/>
        </w:numPr>
        <w:jc w:val="both"/>
      </w:pPr>
      <w:r>
        <w:t xml:space="preserve">If an employee’s concern is not confirmed by the investigation, no action will be taken against them. If, however it is determined through an investigation that an employee made an allegation frivolously, maliciously or for personal gain, disciplinary action may be taken against them. </w:t>
      </w:r>
    </w:p>
    <w:p w14:paraId="525B8FC0" w14:textId="77777777" w:rsidR="00B450CF" w:rsidRPr="00B450CF" w:rsidRDefault="00B450CF" w:rsidP="00EA0A5B">
      <w:pPr>
        <w:tabs>
          <w:tab w:val="left" w:pos="709"/>
        </w:tabs>
        <w:jc w:val="both"/>
        <w:rPr>
          <w:rFonts w:eastAsia="Times New Roman" w:cs="Times New Roman"/>
          <w:sz w:val="20"/>
          <w:szCs w:val="20"/>
        </w:rPr>
      </w:pPr>
    </w:p>
    <w:p w14:paraId="7F946EF0" w14:textId="77777777" w:rsidR="009873F8" w:rsidRDefault="009873F8" w:rsidP="62FD3D16">
      <w:pPr>
        <w:spacing w:after="200" w:line="276" w:lineRule="auto"/>
        <w:rPr>
          <w:rFonts w:eastAsia="Times New Roman" w:cstheme="majorBidi"/>
          <w:b/>
          <w:bCs/>
          <w:color w:val="374C80" w:themeColor="accent1" w:themeShade="BF"/>
          <w:sz w:val="32"/>
          <w:szCs w:val="32"/>
        </w:rPr>
      </w:pPr>
      <w:r w:rsidRPr="62FD3D16">
        <w:rPr>
          <w:rFonts w:eastAsia="Times New Roman"/>
        </w:rPr>
        <w:br w:type="page"/>
      </w:r>
    </w:p>
    <w:p w14:paraId="1DA68BB3" w14:textId="4EC1E5A9" w:rsidR="00B450CF" w:rsidRPr="00B450CF" w:rsidRDefault="00B450CF" w:rsidP="00EA0A5B">
      <w:pPr>
        <w:pStyle w:val="Heading1"/>
        <w:rPr>
          <w:rFonts w:eastAsia="Times New Roman"/>
        </w:rPr>
      </w:pPr>
      <w:bookmarkStart w:id="21" w:name="_Toc134523636"/>
      <w:r w:rsidRPr="62FD3D16">
        <w:rPr>
          <w:rFonts w:eastAsia="Times New Roman"/>
        </w:rPr>
        <w:t>How to raise a concern (Informally and Formally)</w:t>
      </w:r>
      <w:bookmarkEnd w:id="21"/>
    </w:p>
    <w:p w14:paraId="194A086E" w14:textId="77777777" w:rsidR="00B450CF" w:rsidRPr="00B450CF" w:rsidRDefault="00B450CF" w:rsidP="62FD3D16">
      <w:pPr>
        <w:tabs>
          <w:tab w:val="left" w:pos="709"/>
        </w:tabs>
        <w:jc w:val="both"/>
        <w:rPr>
          <w:rFonts w:eastAsia="Times New Roman" w:cs="Times New Roman"/>
          <w:b/>
          <w:bCs/>
          <w:sz w:val="20"/>
          <w:szCs w:val="20"/>
        </w:rPr>
      </w:pPr>
    </w:p>
    <w:p w14:paraId="4832127E" w14:textId="77777777" w:rsidR="00B450CF" w:rsidRPr="00B450CF" w:rsidRDefault="00B450CF" w:rsidP="00EA0A5B">
      <w:pPr>
        <w:pStyle w:val="Heading2"/>
        <w:rPr>
          <w:rFonts w:eastAsia="Times New Roman"/>
        </w:rPr>
      </w:pPr>
      <w:bookmarkStart w:id="22" w:name="_Toc134523637"/>
      <w:r w:rsidRPr="62FD3D16">
        <w:rPr>
          <w:rFonts w:eastAsia="Times New Roman"/>
        </w:rPr>
        <w:t>Informally</w:t>
      </w:r>
      <w:bookmarkEnd w:id="22"/>
    </w:p>
    <w:p w14:paraId="3EDF5707" w14:textId="59729645" w:rsidR="00B450CF" w:rsidRPr="00B450CF" w:rsidRDefault="00B450CF" w:rsidP="00EA0A5B">
      <w:pPr>
        <w:pStyle w:val="ListParagraph"/>
        <w:numPr>
          <w:ilvl w:val="0"/>
          <w:numId w:val="40"/>
        </w:numPr>
      </w:pPr>
      <w:r>
        <w:t xml:space="preserve">Employees may informally raise their concern with their line manager first. This may be a verbal discussion or in writing. The issue will be treated in strict confidence. If the manager cannot deal with it, they will take it to the next most senior person within </w:t>
      </w:r>
      <w:r w:rsidR="00065B66">
        <w:t>Remarkable</w:t>
      </w:r>
      <w:r>
        <w:t xml:space="preserve">. </w:t>
      </w:r>
    </w:p>
    <w:p w14:paraId="2AC870D0" w14:textId="376AFC21" w:rsidR="00B450CF" w:rsidRDefault="00B450CF" w:rsidP="62FD3D16">
      <w:pPr>
        <w:pStyle w:val="ListParagraph"/>
        <w:numPr>
          <w:ilvl w:val="0"/>
          <w:numId w:val="40"/>
        </w:numPr>
      </w:pPr>
      <w:r>
        <w:t xml:space="preserve">If the employee feels the Manager is an inappropriate person to talk to, they may take their concern to a more Senior Manager, the HR Manager or report their concerns through the Whistle Blowing Hotline </w:t>
      </w:r>
      <w:r w:rsidR="6FC394DB" w:rsidRPr="62FD3D16">
        <w:rPr>
          <w:rFonts w:eastAsia="Century Gothic" w:cs="Century Gothic"/>
          <w:b/>
          <w:bCs/>
          <w:sz w:val="22"/>
        </w:rPr>
        <w:t>07842861812</w:t>
      </w:r>
      <w:r w:rsidR="453FF1E7" w:rsidRPr="62FD3D16">
        <w:rPr>
          <w:rFonts w:eastAsia="Century Gothic" w:cs="Century Gothic"/>
          <w:b/>
          <w:bCs/>
          <w:sz w:val="22"/>
        </w:rPr>
        <w:t>.</w:t>
      </w:r>
      <w:r w:rsidR="4DB14A5C" w:rsidRPr="62FD3D16">
        <w:rPr>
          <w:rFonts w:eastAsia="Century Gothic" w:cs="Century Gothic"/>
          <w:sz w:val="22"/>
        </w:rPr>
        <w:t xml:space="preserve"> </w:t>
      </w:r>
      <w:r w:rsidR="4DB14A5C" w:rsidRPr="62FD3D16">
        <w:rPr>
          <w:rFonts w:eastAsia="Century Gothic" w:cs="Century Gothic"/>
          <w:szCs w:val="24"/>
        </w:rPr>
        <w:t>(</w:t>
      </w:r>
      <w:r w:rsidR="4DB14A5C" w:rsidRPr="62FD3D16">
        <w:rPr>
          <w:szCs w:val="24"/>
        </w:rPr>
        <w:t xml:space="preserve">Guidance on the Information required when </w:t>
      </w:r>
      <w:r w:rsidR="394CB79B" w:rsidRPr="62FD3D16">
        <w:rPr>
          <w:szCs w:val="24"/>
        </w:rPr>
        <w:t>raising a</w:t>
      </w:r>
      <w:r w:rsidR="677D5E75" w:rsidRPr="62FD3D16">
        <w:rPr>
          <w:szCs w:val="24"/>
        </w:rPr>
        <w:t xml:space="preserve"> </w:t>
      </w:r>
      <w:r w:rsidR="4DB14A5C" w:rsidRPr="62FD3D16">
        <w:rPr>
          <w:szCs w:val="24"/>
        </w:rPr>
        <w:t xml:space="preserve">concern is detailed </w:t>
      </w:r>
      <w:r w:rsidR="4E288201" w:rsidRPr="62FD3D16">
        <w:rPr>
          <w:szCs w:val="24"/>
        </w:rPr>
        <w:t>in</w:t>
      </w:r>
      <w:r w:rsidR="4DB14A5C" w:rsidRPr="62FD3D16">
        <w:rPr>
          <w:szCs w:val="24"/>
        </w:rPr>
        <w:t xml:space="preserve"> </w:t>
      </w:r>
      <w:hyperlink w:anchor="_Appendix_3" w:history="1">
        <w:r w:rsidR="4DB14A5C" w:rsidRPr="009D5219">
          <w:rPr>
            <w:rStyle w:val="Hyperlink"/>
            <w:szCs w:val="24"/>
          </w:rPr>
          <w:t xml:space="preserve">Appendix </w:t>
        </w:r>
        <w:r w:rsidR="20FFC596" w:rsidRPr="009D5219">
          <w:rPr>
            <w:rStyle w:val="Hyperlink"/>
            <w:szCs w:val="24"/>
          </w:rPr>
          <w:t>3</w:t>
        </w:r>
      </w:hyperlink>
      <w:r w:rsidR="4DB14A5C" w:rsidRPr="62FD3D16">
        <w:rPr>
          <w:szCs w:val="24"/>
        </w:rPr>
        <w:t xml:space="preserve">)  </w:t>
      </w:r>
    </w:p>
    <w:p w14:paraId="1D98C7FE" w14:textId="001B270E" w:rsidR="00B450CF" w:rsidRPr="00B450CF" w:rsidRDefault="00B450CF" w:rsidP="00EA0A5B">
      <w:pPr>
        <w:pStyle w:val="ListParagraph"/>
        <w:numPr>
          <w:ilvl w:val="0"/>
          <w:numId w:val="40"/>
        </w:numPr>
      </w:pPr>
      <w:r>
        <w:t>Where the individual is not comfortable speaking with the managers or HR and remains unsure whether to use this procedure or to begin whistleblowing action, then they can obtain independent advice by contacting the charity Public Concern at Work on 0207 404 6609.</w:t>
      </w:r>
    </w:p>
    <w:p w14:paraId="074EC335" w14:textId="65F76904" w:rsidR="00B450CF" w:rsidRPr="00B450CF" w:rsidRDefault="00B450CF" w:rsidP="00EA0A5B">
      <w:pPr>
        <w:pStyle w:val="ListParagraph"/>
        <w:numPr>
          <w:ilvl w:val="0"/>
          <w:numId w:val="40"/>
        </w:numPr>
      </w:pPr>
      <w:r>
        <w:t xml:space="preserve">All concerns will be investigated and dealt with as appropriate. The Manager involved will ensure that HR and the CEO are informed and involved as appropriate (unless the CEO themselves is implicated, in which case the Chair of the Board of Trustees). The staff member who raised the concern or issue will be informed of the outcome of the investigations and what, if any, action has been taken if appropriate to do so. </w:t>
      </w:r>
    </w:p>
    <w:p w14:paraId="64B1455E" w14:textId="242E9E27" w:rsidR="00B450CF" w:rsidRPr="00B450CF" w:rsidRDefault="00B450CF" w:rsidP="00EA0A5B">
      <w:pPr>
        <w:pStyle w:val="ListParagraph"/>
        <w:numPr>
          <w:ilvl w:val="0"/>
          <w:numId w:val="40"/>
        </w:numPr>
      </w:pPr>
      <w:r>
        <w:t>If the staff member is unhappy about the speed, conduct or outcome of the investigation, they should put their concerns in writing to the CEO and the HR Manager, They should write to the Chair if the CEO or the HR Manager is personally involved or to another Trustee if it is inappropriate to involve the Chair. The CEO or an appointed appropriate manager will investigate the complaint, and report back to the member of staff with their findings and what, if any, action has been or will be taken (for further details, see Complaints Policy).</w:t>
      </w:r>
    </w:p>
    <w:p w14:paraId="7FBF0FAB" w14:textId="77777777" w:rsidR="00B450CF" w:rsidRPr="00B450CF" w:rsidRDefault="00B450CF" w:rsidP="00EA0A5B">
      <w:pPr>
        <w:tabs>
          <w:tab w:val="left" w:pos="709"/>
        </w:tabs>
        <w:jc w:val="both"/>
        <w:rPr>
          <w:rFonts w:eastAsia="Times New Roman" w:cs="Times New Roman"/>
          <w:sz w:val="20"/>
          <w:szCs w:val="20"/>
        </w:rPr>
      </w:pPr>
    </w:p>
    <w:p w14:paraId="5FC9223C" w14:textId="77777777" w:rsidR="00B450CF" w:rsidRPr="00B450CF" w:rsidRDefault="00B450CF" w:rsidP="00EA0A5B">
      <w:pPr>
        <w:pStyle w:val="Heading2"/>
        <w:rPr>
          <w:rFonts w:eastAsia="Times New Roman"/>
        </w:rPr>
      </w:pPr>
      <w:bookmarkStart w:id="23" w:name="_Toc134523638"/>
      <w:r w:rsidRPr="62FD3D16">
        <w:rPr>
          <w:rFonts w:eastAsia="Times New Roman"/>
        </w:rPr>
        <w:t>Formally</w:t>
      </w:r>
      <w:bookmarkEnd w:id="23"/>
      <w:r w:rsidRPr="62FD3D16">
        <w:rPr>
          <w:rFonts w:eastAsia="Times New Roman"/>
        </w:rPr>
        <w:t xml:space="preserve"> </w:t>
      </w:r>
    </w:p>
    <w:p w14:paraId="40A81007" w14:textId="2B592705" w:rsidR="00B450CF" w:rsidRPr="00065B66" w:rsidRDefault="00B450CF" w:rsidP="62FD3D16">
      <w:pPr>
        <w:pStyle w:val="ListParagraph"/>
        <w:numPr>
          <w:ilvl w:val="0"/>
          <w:numId w:val="39"/>
        </w:numPr>
        <w:tabs>
          <w:tab w:val="left" w:pos="709"/>
        </w:tabs>
        <w:jc w:val="both"/>
        <w:rPr>
          <w:rFonts w:eastAsia="Times New Roman" w:cs="Times New Roman"/>
        </w:rPr>
      </w:pPr>
      <w:r w:rsidRPr="62FD3D16">
        <w:rPr>
          <w:rFonts w:eastAsia="Times New Roman" w:cs="Times New Roman"/>
        </w:rPr>
        <w:t xml:space="preserve">Upon reaching a decision to carry out a formal disclosure employees and associated persons should be reminded of their duty of confidentiality to both </w:t>
      </w:r>
      <w:r w:rsidR="00065B66" w:rsidRPr="62FD3D16">
        <w:rPr>
          <w:rFonts w:eastAsia="Times New Roman" w:cs="Times New Roman"/>
        </w:rPr>
        <w:t>Remarkable</w:t>
      </w:r>
      <w:r w:rsidRPr="62FD3D16">
        <w:rPr>
          <w:rFonts w:eastAsia="Times New Roman" w:cs="Times New Roman"/>
        </w:rPr>
        <w:t xml:space="preserve"> and its stakeholders. </w:t>
      </w:r>
    </w:p>
    <w:p w14:paraId="43C3854C" w14:textId="7E3288CE" w:rsidR="00B450CF" w:rsidRPr="00065B66" w:rsidRDefault="00B450CF" w:rsidP="62FD3D16">
      <w:pPr>
        <w:pStyle w:val="ListParagraph"/>
        <w:numPr>
          <w:ilvl w:val="0"/>
          <w:numId w:val="39"/>
        </w:numPr>
        <w:tabs>
          <w:tab w:val="left" w:pos="709"/>
        </w:tabs>
        <w:jc w:val="both"/>
        <w:rPr>
          <w:rFonts w:eastAsia="Times New Roman" w:cs="Times New Roman"/>
        </w:rPr>
      </w:pPr>
      <w:r w:rsidRPr="62FD3D16">
        <w:rPr>
          <w:rFonts w:eastAsia="Times New Roman" w:cs="Times New Roman"/>
        </w:rPr>
        <w:t xml:space="preserve">All formal concerns </w:t>
      </w:r>
      <w:r w:rsidRPr="62FD3D16">
        <w:rPr>
          <w:rFonts w:eastAsia="Times New Roman" w:cs="Times New Roman"/>
          <w:b/>
          <w:bCs/>
          <w:u w:val="single"/>
        </w:rPr>
        <w:t>MUST</w:t>
      </w:r>
      <w:r w:rsidRPr="62FD3D16">
        <w:rPr>
          <w:rFonts w:eastAsia="Times New Roman" w:cs="Times New Roman"/>
        </w:rPr>
        <w:t xml:space="preserve"> be raised in writing (in a letter or in an email) to the CEO and the HR Manager or chair, or another Trustee if it is inappropriate to involve the CEO/HR who will handle the disclosure to the agreed procedures in place. The person receiving the disclosure (or appointed manager) is referred to throughout this policy as the Appropriate Person, and will remain consistent throughout the process.</w:t>
      </w:r>
    </w:p>
    <w:p w14:paraId="1EFEEF3D" w14:textId="4D5A0937" w:rsidR="00B450CF" w:rsidRPr="00065B66" w:rsidRDefault="00B450CF" w:rsidP="62FD3D16">
      <w:pPr>
        <w:pStyle w:val="ListParagraph"/>
        <w:numPr>
          <w:ilvl w:val="0"/>
          <w:numId w:val="39"/>
        </w:numPr>
        <w:tabs>
          <w:tab w:val="left" w:pos="709"/>
        </w:tabs>
        <w:jc w:val="both"/>
        <w:rPr>
          <w:rFonts w:eastAsia="Times New Roman" w:cs="Times New Roman"/>
        </w:rPr>
      </w:pPr>
      <w:r w:rsidRPr="62FD3D16">
        <w:rPr>
          <w:rFonts w:eastAsia="Times New Roman" w:cs="Times New Roman"/>
        </w:rPr>
        <w:t>Importantly, and to guarantee protection under the regulations, a</w:t>
      </w:r>
      <w:r w:rsidR="00065B66" w:rsidRPr="62FD3D16">
        <w:rPr>
          <w:rFonts w:eastAsia="Times New Roman" w:cs="Times New Roman"/>
        </w:rPr>
        <w:t xml:space="preserve"> whistle blower</w:t>
      </w:r>
      <w:r w:rsidRPr="62FD3D16">
        <w:rPr>
          <w:rFonts w:eastAsia="Times New Roman" w:cs="Times New Roman"/>
        </w:rPr>
        <w:t xml:space="preserve"> must meet specified criteria so that that their disclosure can be considered a qualifying disclosure under the PIDA Act. </w:t>
      </w:r>
      <w:r w:rsidR="00EA0A5B" w:rsidRPr="62FD3D16">
        <w:rPr>
          <w:rFonts w:eastAsia="Times New Roman" w:cs="Times New Roman"/>
        </w:rPr>
        <w:t xml:space="preserve">  </w:t>
      </w:r>
      <w:r w:rsidRPr="62FD3D16">
        <w:rPr>
          <w:rFonts w:eastAsia="Times New Roman" w:cs="Times New Roman"/>
        </w:rPr>
        <w:t>These are as follows:</w:t>
      </w:r>
    </w:p>
    <w:p w14:paraId="352CCA68" w14:textId="77777777" w:rsidR="00B450CF" w:rsidRPr="00065B66" w:rsidRDefault="00B450CF" w:rsidP="62FD3D16">
      <w:pPr>
        <w:pStyle w:val="ListParagraph"/>
        <w:numPr>
          <w:ilvl w:val="0"/>
          <w:numId w:val="23"/>
        </w:numPr>
        <w:tabs>
          <w:tab w:val="left" w:pos="709"/>
        </w:tabs>
        <w:jc w:val="both"/>
        <w:rPr>
          <w:rFonts w:eastAsia="Times New Roman" w:cs="Times New Roman"/>
          <w:sz w:val="22"/>
        </w:rPr>
      </w:pPr>
      <w:r w:rsidRPr="62FD3D16">
        <w:rPr>
          <w:rFonts w:eastAsia="Times New Roman" w:cs="Times New Roman"/>
          <w:sz w:val="22"/>
        </w:rPr>
        <w:t>The disclosure must be made to an appropriate person.</w:t>
      </w:r>
    </w:p>
    <w:p w14:paraId="125DCA0E" w14:textId="77777777" w:rsidR="00B450CF" w:rsidRPr="00065B66" w:rsidRDefault="00B450CF" w:rsidP="62FD3D16">
      <w:pPr>
        <w:pStyle w:val="ListParagraph"/>
        <w:numPr>
          <w:ilvl w:val="0"/>
          <w:numId w:val="23"/>
        </w:numPr>
        <w:tabs>
          <w:tab w:val="left" w:pos="709"/>
        </w:tabs>
        <w:jc w:val="both"/>
        <w:rPr>
          <w:rFonts w:eastAsia="Times New Roman" w:cs="Times New Roman"/>
          <w:sz w:val="22"/>
        </w:rPr>
      </w:pPr>
      <w:r w:rsidRPr="62FD3D16">
        <w:rPr>
          <w:rFonts w:eastAsia="Times New Roman" w:cs="Times New Roman"/>
          <w:sz w:val="22"/>
        </w:rPr>
        <w:t>The person making the claim must have reasonable belief that wrong doing is being or is about to be committed.</w:t>
      </w:r>
    </w:p>
    <w:p w14:paraId="331D3F7F" w14:textId="77777777" w:rsidR="00B450CF" w:rsidRPr="00065B66" w:rsidRDefault="00B450CF" w:rsidP="62FD3D16">
      <w:pPr>
        <w:pStyle w:val="ListParagraph"/>
        <w:numPr>
          <w:ilvl w:val="0"/>
          <w:numId w:val="23"/>
        </w:numPr>
        <w:tabs>
          <w:tab w:val="left" w:pos="709"/>
        </w:tabs>
        <w:jc w:val="both"/>
        <w:rPr>
          <w:rFonts w:eastAsia="Times New Roman" w:cs="Times New Roman"/>
          <w:sz w:val="22"/>
        </w:rPr>
      </w:pPr>
      <w:r w:rsidRPr="62FD3D16">
        <w:rPr>
          <w:rFonts w:eastAsia="Times New Roman" w:cs="Times New Roman"/>
          <w:sz w:val="22"/>
        </w:rPr>
        <w:t xml:space="preserve">The disclosure must </w:t>
      </w:r>
      <w:bookmarkStart w:id="24" w:name="_Int_gprxrW6d"/>
      <w:r w:rsidRPr="62FD3D16">
        <w:rPr>
          <w:rFonts w:eastAsia="Times New Roman" w:cs="Times New Roman"/>
          <w:sz w:val="22"/>
        </w:rPr>
        <w:t>reasonably believe</w:t>
      </w:r>
      <w:bookmarkEnd w:id="24"/>
      <w:r w:rsidRPr="62FD3D16">
        <w:rPr>
          <w:rFonts w:eastAsia="Times New Roman" w:cs="Times New Roman"/>
          <w:sz w:val="22"/>
        </w:rPr>
        <w:t xml:space="preserve"> it to be </w:t>
      </w:r>
      <w:bookmarkStart w:id="25" w:name="_Int_j8k2jNgW"/>
      <w:r w:rsidRPr="62FD3D16">
        <w:rPr>
          <w:rFonts w:eastAsia="Times New Roman" w:cs="Times New Roman"/>
          <w:sz w:val="22"/>
        </w:rPr>
        <w:t>substantially true</w:t>
      </w:r>
      <w:bookmarkEnd w:id="25"/>
      <w:r w:rsidRPr="62FD3D16">
        <w:rPr>
          <w:rFonts w:eastAsia="Times New Roman" w:cs="Times New Roman"/>
          <w:sz w:val="22"/>
        </w:rPr>
        <w:t xml:space="preserve"> and that the disclosure is in the public interest.</w:t>
      </w:r>
    </w:p>
    <w:p w14:paraId="0419BEC3" w14:textId="77777777" w:rsidR="00B450CF" w:rsidRPr="00065B66" w:rsidRDefault="00B450CF" w:rsidP="62FD3D16">
      <w:pPr>
        <w:pStyle w:val="ListParagraph"/>
        <w:numPr>
          <w:ilvl w:val="0"/>
          <w:numId w:val="23"/>
        </w:numPr>
        <w:tabs>
          <w:tab w:val="left" w:pos="709"/>
        </w:tabs>
        <w:jc w:val="both"/>
        <w:rPr>
          <w:rFonts w:eastAsia="Times New Roman" w:cs="Times New Roman"/>
          <w:sz w:val="22"/>
        </w:rPr>
      </w:pPr>
      <w:r w:rsidRPr="62FD3D16">
        <w:rPr>
          <w:rFonts w:eastAsia="Times New Roman" w:cs="Times New Roman"/>
          <w:sz w:val="22"/>
        </w:rPr>
        <w:t>The person making the claim should not collect the information to support the allegations improperly.</w:t>
      </w:r>
    </w:p>
    <w:p w14:paraId="2C2E723D" w14:textId="0A254B70" w:rsidR="00B450CF" w:rsidRPr="00065B66" w:rsidRDefault="00EA0A5B" w:rsidP="62FD3D16">
      <w:pPr>
        <w:pStyle w:val="ListParagraph"/>
        <w:numPr>
          <w:ilvl w:val="0"/>
          <w:numId w:val="23"/>
        </w:numPr>
        <w:tabs>
          <w:tab w:val="left" w:pos="709"/>
        </w:tabs>
        <w:ind w:left="709" w:hanging="425"/>
        <w:jc w:val="both"/>
        <w:rPr>
          <w:rFonts w:eastAsia="Times New Roman" w:cs="Times New Roman"/>
        </w:rPr>
      </w:pPr>
      <w:r w:rsidRPr="62FD3D16">
        <w:rPr>
          <w:rFonts w:eastAsia="Times New Roman" w:cs="Times New Roman"/>
        </w:rPr>
        <w:t>T</w:t>
      </w:r>
      <w:r w:rsidR="00B450CF" w:rsidRPr="62FD3D16">
        <w:rPr>
          <w:rFonts w:eastAsia="Times New Roman" w:cs="Times New Roman"/>
        </w:rPr>
        <w:t>he Appropriate Person along with HR will meet with the employee/worker as soon as practicable to discuss their concern. Recording sufficient details to enable the matter to be thoroughly investigated. As a minimum, they will record the name of the employee/worker but also indicate whether the individual wishes his or her identity to remain confidential and the nature of the concern</w:t>
      </w:r>
    </w:p>
    <w:p w14:paraId="3DB8E12C" w14:textId="67E9359E" w:rsidR="00B450CF" w:rsidRPr="00065B66" w:rsidRDefault="00B450CF" w:rsidP="62FD3D16">
      <w:pPr>
        <w:pStyle w:val="ListParagraph"/>
        <w:numPr>
          <w:ilvl w:val="0"/>
          <w:numId w:val="23"/>
        </w:numPr>
        <w:tabs>
          <w:tab w:val="left" w:pos="709"/>
        </w:tabs>
        <w:ind w:left="709" w:hanging="425"/>
        <w:jc w:val="both"/>
        <w:rPr>
          <w:rFonts w:eastAsia="Times New Roman" w:cs="Times New Roman"/>
        </w:rPr>
      </w:pPr>
      <w:r w:rsidRPr="62FD3D16">
        <w:rPr>
          <w:rFonts w:eastAsia="Times New Roman" w:cs="Times New Roman"/>
        </w:rPr>
        <w:t>It may not always be possible to maintain confidentiality and Appropriate Person should explain this to the employee/worker. In such instances, the employee/worker will have the choice of either withdrawing or agreeing to his/her identity becoming known to enable the concern to be effectively dealt with.</w:t>
      </w:r>
    </w:p>
    <w:p w14:paraId="288A17D7" w14:textId="7B956308" w:rsidR="00B450CF" w:rsidRPr="00065B66" w:rsidRDefault="00B450CF" w:rsidP="62FD3D16">
      <w:pPr>
        <w:pStyle w:val="ListParagraph"/>
        <w:numPr>
          <w:ilvl w:val="0"/>
          <w:numId w:val="23"/>
        </w:numPr>
        <w:tabs>
          <w:tab w:val="left" w:pos="709"/>
        </w:tabs>
        <w:ind w:left="709" w:hanging="425"/>
        <w:jc w:val="both"/>
        <w:rPr>
          <w:rFonts w:eastAsia="Times New Roman" w:cs="Times New Roman"/>
        </w:rPr>
      </w:pPr>
      <w:r w:rsidRPr="62FD3D16">
        <w:rPr>
          <w:rFonts w:eastAsia="Times New Roman" w:cs="Times New Roman"/>
        </w:rPr>
        <w:t>The employee may bring a colleague or trade union representative to any meetings under this policy. The confidentiality of the disclosure and any subsequent investigation must be respected.</w:t>
      </w:r>
    </w:p>
    <w:p w14:paraId="1B43D42D" w14:textId="733FD472" w:rsidR="00B450CF" w:rsidRPr="00065B66" w:rsidRDefault="00B450CF" w:rsidP="62FD3D16">
      <w:pPr>
        <w:pStyle w:val="ListParagraph"/>
        <w:numPr>
          <w:ilvl w:val="0"/>
          <w:numId w:val="23"/>
        </w:numPr>
        <w:tabs>
          <w:tab w:val="left" w:pos="709"/>
        </w:tabs>
        <w:ind w:left="709" w:hanging="425"/>
        <w:jc w:val="both"/>
        <w:rPr>
          <w:rFonts w:eastAsia="Times New Roman" w:cs="Times New Roman"/>
        </w:rPr>
      </w:pPr>
      <w:r w:rsidRPr="62FD3D16">
        <w:rPr>
          <w:rFonts w:eastAsia="Times New Roman" w:cs="Times New Roman"/>
        </w:rPr>
        <w:t>HR will take notes and the Appropriate Person will produce a written summary of the concern raised and provide the employee/worker with a copy as soon as practicable after the meeting, along with an indication of how they propose to deal with the matter, where possible.</w:t>
      </w:r>
    </w:p>
    <w:p w14:paraId="142F7B12" w14:textId="77777777" w:rsidR="00B450CF" w:rsidRPr="00B450CF" w:rsidRDefault="00B450CF" w:rsidP="00EA0A5B">
      <w:pPr>
        <w:ind w:left="567" w:hanging="567"/>
        <w:jc w:val="both"/>
        <w:rPr>
          <w:rFonts w:eastAsia="Times New Roman" w:cs="Times New Roman"/>
          <w:sz w:val="20"/>
          <w:szCs w:val="20"/>
        </w:rPr>
      </w:pPr>
    </w:p>
    <w:p w14:paraId="7C912845" w14:textId="5D148089" w:rsidR="00B450CF" w:rsidRPr="00B450CF" w:rsidRDefault="00B450CF" w:rsidP="00EA0A5B">
      <w:pPr>
        <w:pStyle w:val="Heading1"/>
        <w:rPr>
          <w:rFonts w:eastAsia="Times New Roman"/>
        </w:rPr>
      </w:pPr>
      <w:bookmarkStart w:id="26" w:name="_Toc134523639"/>
      <w:r w:rsidRPr="62FD3D16">
        <w:rPr>
          <w:rFonts w:eastAsia="Times New Roman"/>
        </w:rPr>
        <w:t>Malicious Whistleblowing</w:t>
      </w:r>
      <w:bookmarkEnd w:id="26"/>
    </w:p>
    <w:p w14:paraId="36EE4EFE" w14:textId="4FE6D923" w:rsidR="00B450CF" w:rsidRPr="00065B66" w:rsidRDefault="00B450CF" w:rsidP="62FD3D16">
      <w:pPr>
        <w:pStyle w:val="ListParagraph"/>
        <w:numPr>
          <w:ilvl w:val="0"/>
          <w:numId w:val="38"/>
        </w:numPr>
        <w:jc w:val="both"/>
        <w:rPr>
          <w:rFonts w:eastAsia="Times New Roman" w:cs="Times New Roman"/>
        </w:rPr>
      </w:pPr>
      <w:r w:rsidRPr="62FD3D16">
        <w:rPr>
          <w:rFonts w:eastAsia="Times New Roman" w:cs="Times New Roman"/>
        </w:rPr>
        <w:t>Where it is found that the whistle-blower makes an allegation maliciously, and:</w:t>
      </w:r>
    </w:p>
    <w:p w14:paraId="6F5928A8" w14:textId="77777777" w:rsidR="00B450CF" w:rsidRPr="00065B66" w:rsidRDefault="00B450CF" w:rsidP="62FD3D16">
      <w:pPr>
        <w:pStyle w:val="ListParagraph"/>
        <w:numPr>
          <w:ilvl w:val="0"/>
          <w:numId w:val="24"/>
        </w:numPr>
        <w:jc w:val="both"/>
        <w:rPr>
          <w:rFonts w:eastAsia="Times New Roman" w:cs="Times New Roman"/>
          <w:sz w:val="22"/>
        </w:rPr>
      </w:pPr>
      <w:r w:rsidRPr="62FD3D16">
        <w:rPr>
          <w:rFonts w:eastAsia="Times New Roman" w:cs="Times New Roman"/>
          <w:sz w:val="22"/>
        </w:rPr>
        <w:t>Does not act in the public interest;</w:t>
      </w:r>
    </w:p>
    <w:p w14:paraId="4A79B2B0" w14:textId="77777777" w:rsidR="00B450CF" w:rsidRPr="00065B66" w:rsidRDefault="00B450CF" w:rsidP="62FD3D16">
      <w:pPr>
        <w:pStyle w:val="ListParagraph"/>
        <w:numPr>
          <w:ilvl w:val="0"/>
          <w:numId w:val="24"/>
        </w:numPr>
        <w:jc w:val="both"/>
        <w:rPr>
          <w:rFonts w:eastAsia="Times New Roman" w:cs="Times New Roman"/>
          <w:sz w:val="22"/>
        </w:rPr>
      </w:pPr>
      <w:r w:rsidRPr="62FD3D16">
        <w:rPr>
          <w:rFonts w:eastAsia="Times New Roman" w:cs="Times New Roman"/>
          <w:sz w:val="22"/>
        </w:rPr>
        <w:t xml:space="preserve">Makes an allegation without having reasonable grounds for believing it to be </w:t>
      </w:r>
      <w:bookmarkStart w:id="27" w:name="_Int_zbOiBMPU"/>
      <w:r w:rsidRPr="62FD3D16">
        <w:rPr>
          <w:rFonts w:eastAsia="Times New Roman" w:cs="Times New Roman"/>
          <w:sz w:val="22"/>
        </w:rPr>
        <w:t>substantially true</w:t>
      </w:r>
      <w:bookmarkEnd w:id="27"/>
      <w:r w:rsidRPr="62FD3D16">
        <w:rPr>
          <w:rFonts w:eastAsia="Times New Roman" w:cs="Times New Roman"/>
          <w:sz w:val="22"/>
        </w:rPr>
        <w:t>;</w:t>
      </w:r>
    </w:p>
    <w:p w14:paraId="39C8D4F1" w14:textId="77777777" w:rsidR="00B450CF" w:rsidRPr="00065B66" w:rsidRDefault="00B450CF" w:rsidP="62FD3D16">
      <w:pPr>
        <w:pStyle w:val="ListParagraph"/>
        <w:numPr>
          <w:ilvl w:val="0"/>
          <w:numId w:val="24"/>
        </w:numPr>
        <w:jc w:val="both"/>
        <w:rPr>
          <w:rFonts w:eastAsia="Times New Roman" w:cs="Times New Roman"/>
          <w:sz w:val="22"/>
        </w:rPr>
      </w:pPr>
      <w:r w:rsidRPr="62FD3D16">
        <w:rPr>
          <w:rFonts w:eastAsia="Times New Roman" w:cs="Times New Roman"/>
          <w:sz w:val="22"/>
        </w:rPr>
        <w:t>Collects the information to support the allegations improperly, or;</w:t>
      </w:r>
    </w:p>
    <w:p w14:paraId="689DF492" w14:textId="77777777" w:rsidR="00B450CF" w:rsidRPr="00065B66" w:rsidRDefault="00B450CF" w:rsidP="62FD3D16">
      <w:pPr>
        <w:pStyle w:val="ListParagraph"/>
        <w:numPr>
          <w:ilvl w:val="0"/>
          <w:numId w:val="24"/>
        </w:numPr>
        <w:jc w:val="both"/>
        <w:rPr>
          <w:rFonts w:eastAsia="Times New Roman" w:cs="Times New Roman"/>
          <w:sz w:val="22"/>
        </w:rPr>
      </w:pPr>
      <w:r w:rsidRPr="62FD3D16">
        <w:rPr>
          <w:rFonts w:eastAsia="Times New Roman" w:cs="Times New Roman"/>
          <w:sz w:val="22"/>
        </w:rPr>
        <w:t>Makes an allegation for personal or 3</w:t>
      </w:r>
      <w:r w:rsidRPr="62FD3D16">
        <w:rPr>
          <w:rFonts w:eastAsia="Times New Roman" w:cs="Times New Roman"/>
          <w:sz w:val="22"/>
          <w:vertAlign w:val="superscript"/>
        </w:rPr>
        <w:t>rd</w:t>
      </w:r>
      <w:r w:rsidRPr="62FD3D16">
        <w:rPr>
          <w:rFonts w:eastAsia="Times New Roman" w:cs="Times New Roman"/>
          <w:sz w:val="22"/>
        </w:rPr>
        <w:t xml:space="preserve"> party gain.</w:t>
      </w:r>
    </w:p>
    <w:p w14:paraId="6D0C1E56" w14:textId="1C1F104C" w:rsidR="00B450CF" w:rsidRPr="00065B66" w:rsidRDefault="00B450CF" w:rsidP="62FD3D16">
      <w:pPr>
        <w:pStyle w:val="ListParagraph"/>
        <w:numPr>
          <w:ilvl w:val="0"/>
          <w:numId w:val="24"/>
        </w:numPr>
        <w:ind w:left="709" w:hanging="425"/>
        <w:jc w:val="both"/>
        <w:rPr>
          <w:rFonts w:eastAsia="Times New Roman" w:cs="Times New Roman"/>
        </w:rPr>
      </w:pPr>
      <w:r w:rsidRPr="62FD3D16">
        <w:rPr>
          <w:rFonts w:eastAsia="Times New Roman" w:cs="Times New Roman"/>
        </w:rPr>
        <w:t xml:space="preserve">They may be subject to formal disciplinary action, up to and including dismissal and in some cases may be subject to criminal investigation where illegality has occurred </w:t>
      </w:r>
      <w:bookmarkStart w:id="28" w:name="_Int_RikEuTf2"/>
      <w:r w:rsidRPr="62FD3D16">
        <w:rPr>
          <w:rFonts w:eastAsia="Times New Roman" w:cs="Times New Roman"/>
        </w:rPr>
        <w:t>in order to</w:t>
      </w:r>
      <w:bookmarkEnd w:id="28"/>
      <w:r w:rsidRPr="62FD3D16">
        <w:rPr>
          <w:rFonts w:eastAsia="Times New Roman" w:cs="Times New Roman"/>
        </w:rPr>
        <w:t xml:space="preserve"> achieve those aims. </w:t>
      </w:r>
    </w:p>
    <w:p w14:paraId="3CC738D6" w14:textId="0110559C" w:rsidR="00B450CF" w:rsidRPr="00EA0A5B" w:rsidRDefault="00B450CF" w:rsidP="00EA0A5B">
      <w:pPr>
        <w:pStyle w:val="ListParagraph"/>
        <w:numPr>
          <w:ilvl w:val="0"/>
          <w:numId w:val="24"/>
        </w:numPr>
        <w:ind w:left="709" w:hanging="425"/>
        <w:jc w:val="both"/>
        <w:rPr>
          <w:rFonts w:eastAsia="Times New Roman" w:cs="Times New Roman"/>
          <w:sz w:val="20"/>
          <w:szCs w:val="20"/>
        </w:rPr>
      </w:pPr>
      <w:r w:rsidRPr="62FD3D16">
        <w:rPr>
          <w:rFonts w:eastAsia="Times New Roman" w:cs="Times New Roman"/>
        </w:rPr>
        <w:t xml:space="preserve">Additionally, where this standard is met or the employee engages in improper conduct in relation to whistleblowing, they are unlikely to be protected as a whistle-blower under the PIDA Act. </w:t>
      </w:r>
      <w:r w:rsidRPr="00065B66">
        <w:rPr>
          <w:rFonts w:eastAsia="Times New Roman" w:cs="Times New Roman"/>
          <w:szCs w:val="24"/>
        </w:rPr>
        <w:cr/>
      </w:r>
    </w:p>
    <w:p w14:paraId="41DC37F8" w14:textId="4A9D85A6" w:rsidR="00B450CF" w:rsidRPr="00B450CF" w:rsidRDefault="00B450CF" w:rsidP="00EA0A5B">
      <w:pPr>
        <w:pStyle w:val="Heading1"/>
        <w:rPr>
          <w:rFonts w:eastAsia="Times New Roman"/>
        </w:rPr>
      </w:pPr>
      <w:bookmarkStart w:id="29" w:name="_Toc134523640"/>
      <w:r w:rsidRPr="62FD3D16">
        <w:rPr>
          <w:rFonts w:eastAsia="Times New Roman"/>
        </w:rPr>
        <w:t>Reporting by non-employees</w:t>
      </w:r>
      <w:bookmarkEnd w:id="29"/>
    </w:p>
    <w:p w14:paraId="3A3380CF" w14:textId="402745D5" w:rsidR="00B450CF" w:rsidRPr="00065B66" w:rsidRDefault="00B450CF" w:rsidP="62FD3D16">
      <w:pPr>
        <w:pStyle w:val="ListParagraph"/>
        <w:numPr>
          <w:ilvl w:val="0"/>
          <w:numId w:val="37"/>
        </w:numPr>
        <w:jc w:val="both"/>
        <w:rPr>
          <w:rFonts w:eastAsia="Times New Roman" w:cs="Times New Roman"/>
        </w:rPr>
      </w:pPr>
      <w:r w:rsidRPr="62FD3D16">
        <w:rPr>
          <w:rFonts w:eastAsia="Times New Roman" w:cs="Times New Roman"/>
        </w:rPr>
        <w:t xml:space="preserve">Whilst </w:t>
      </w:r>
      <w:bookmarkStart w:id="30" w:name="_Int_Gnb61v67"/>
      <w:r w:rsidRPr="62FD3D16">
        <w:rPr>
          <w:rFonts w:eastAsia="Times New Roman" w:cs="Times New Roman"/>
        </w:rPr>
        <w:t>many</w:t>
      </w:r>
      <w:bookmarkEnd w:id="30"/>
      <w:r w:rsidRPr="62FD3D16">
        <w:rPr>
          <w:rFonts w:eastAsia="Times New Roman" w:cs="Times New Roman"/>
        </w:rPr>
        <w:t xml:space="preserve"> disclosures will be made by employees, there is scope within the legislation for non-employees and those associated with </w:t>
      </w:r>
      <w:r w:rsidR="00065B66" w:rsidRPr="62FD3D16">
        <w:rPr>
          <w:rFonts w:eastAsia="Times New Roman" w:cs="Times New Roman"/>
        </w:rPr>
        <w:t>Remarkable</w:t>
      </w:r>
      <w:r w:rsidRPr="62FD3D16">
        <w:rPr>
          <w:rFonts w:eastAsia="Times New Roman" w:cs="Times New Roman"/>
        </w:rPr>
        <w:t xml:space="preserve"> to raise whistleblowing concerns. This may include agencies, </w:t>
      </w:r>
      <w:bookmarkStart w:id="31" w:name="_Int_MdaHSMFA"/>
      <w:r w:rsidRPr="62FD3D16">
        <w:rPr>
          <w:rFonts w:eastAsia="Times New Roman" w:cs="Times New Roman"/>
        </w:rPr>
        <w:t>volunteers,</w:t>
      </w:r>
      <w:bookmarkEnd w:id="31"/>
      <w:r w:rsidRPr="62FD3D16">
        <w:rPr>
          <w:rFonts w:eastAsia="Times New Roman" w:cs="Times New Roman"/>
        </w:rPr>
        <w:t xml:space="preserve"> or other </w:t>
      </w:r>
      <w:bookmarkStart w:id="32" w:name="_Int_40Fqwnkw"/>
      <w:r w:rsidRPr="62FD3D16">
        <w:rPr>
          <w:rFonts w:eastAsia="Times New Roman" w:cs="Times New Roman"/>
        </w:rPr>
        <w:t>persons</w:t>
      </w:r>
      <w:bookmarkEnd w:id="32"/>
      <w:r w:rsidRPr="62FD3D16">
        <w:rPr>
          <w:rFonts w:eastAsia="Times New Roman" w:cs="Times New Roman"/>
        </w:rPr>
        <w:t xml:space="preserve"> with an association to </w:t>
      </w:r>
      <w:r w:rsidR="00065B66" w:rsidRPr="62FD3D16">
        <w:rPr>
          <w:rFonts w:eastAsia="Times New Roman" w:cs="Times New Roman"/>
        </w:rPr>
        <w:t>Remarkable</w:t>
      </w:r>
      <w:r w:rsidRPr="62FD3D16">
        <w:rPr>
          <w:rFonts w:eastAsia="Times New Roman" w:cs="Times New Roman"/>
        </w:rPr>
        <w:t>. Members of the public may also feel they wish to pursue a matter they feel is in the public interest.</w:t>
      </w:r>
    </w:p>
    <w:p w14:paraId="36160826" w14:textId="01EBEEC0" w:rsidR="00B450CF" w:rsidRPr="00065B66" w:rsidRDefault="00B450CF" w:rsidP="62FD3D16">
      <w:pPr>
        <w:pStyle w:val="ListParagraph"/>
        <w:numPr>
          <w:ilvl w:val="0"/>
          <w:numId w:val="37"/>
        </w:numPr>
        <w:jc w:val="both"/>
        <w:rPr>
          <w:rFonts w:eastAsia="Times New Roman" w:cs="Times New Roman"/>
        </w:rPr>
      </w:pPr>
      <w:r w:rsidRPr="62FD3D16">
        <w:rPr>
          <w:rFonts w:eastAsia="Times New Roman" w:cs="Times New Roman"/>
        </w:rPr>
        <w:t>The procedure will not differ from that of an employee.</w:t>
      </w:r>
    </w:p>
    <w:p w14:paraId="641759DB" w14:textId="74941416" w:rsidR="00B450CF" w:rsidRPr="00065B66" w:rsidRDefault="00B450CF" w:rsidP="62FD3D16">
      <w:pPr>
        <w:pStyle w:val="ListParagraph"/>
        <w:numPr>
          <w:ilvl w:val="0"/>
          <w:numId w:val="37"/>
        </w:numPr>
        <w:jc w:val="both"/>
        <w:rPr>
          <w:rFonts w:eastAsia="Times New Roman" w:cs="Times New Roman"/>
        </w:rPr>
      </w:pPr>
      <w:r w:rsidRPr="62FD3D16">
        <w:rPr>
          <w:rFonts w:eastAsia="Times New Roman" w:cs="Times New Roman"/>
        </w:rPr>
        <w:t xml:space="preserve">It is worthy of mention that non- employees may not follow the procedure as prescribed and may take other routes to disclosure; as such it is important to be vigilant when considering or taking into any account any complaint made by individuals who are not directly employed by or associated with </w:t>
      </w:r>
      <w:r w:rsidR="00065B66" w:rsidRPr="62FD3D16">
        <w:rPr>
          <w:rFonts w:eastAsia="Times New Roman" w:cs="Times New Roman"/>
        </w:rPr>
        <w:t>Remarkable</w:t>
      </w:r>
      <w:r w:rsidRPr="62FD3D16">
        <w:rPr>
          <w:rFonts w:eastAsia="Times New Roman" w:cs="Times New Roman"/>
        </w:rPr>
        <w:t xml:space="preserve">. </w:t>
      </w:r>
    </w:p>
    <w:p w14:paraId="6EDF008C" w14:textId="77777777" w:rsidR="00B450CF" w:rsidRPr="00065B66" w:rsidRDefault="00B450CF" w:rsidP="62FD3D16">
      <w:pPr>
        <w:ind w:left="720" w:hanging="720"/>
        <w:jc w:val="both"/>
        <w:rPr>
          <w:rFonts w:eastAsia="Times New Roman" w:cs="Times New Roman"/>
        </w:rPr>
      </w:pPr>
    </w:p>
    <w:p w14:paraId="7C24DA77" w14:textId="1CF61314" w:rsidR="00B450CF" w:rsidRPr="00B450CF" w:rsidRDefault="00B450CF" w:rsidP="00EA0A5B">
      <w:pPr>
        <w:pStyle w:val="Heading1"/>
        <w:rPr>
          <w:rFonts w:eastAsia="Times New Roman"/>
        </w:rPr>
      </w:pPr>
      <w:bookmarkStart w:id="33" w:name="_Toc134523641"/>
      <w:r w:rsidRPr="62FD3D16">
        <w:rPr>
          <w:rFonts w:eastAsia="Times New Roman"/>
        </w:rPr>
        <w:t>Handling the disclosure</w:t>
      </w:r>
      <w:bookmarkEnd w:id="33"/>
    </w:p>
    <w:p w14:paraId="5B828E12" w14:textId="69C748D9" w:rsidR="00B450CF" w:rsidRPr="00065B66" w:rsidRDefault="00B450CF" w:rsidP="62FD3D16">
      <w:pPr>
        <w:pStyle w:val="ListParagraph"/>
        <w:numPr>
          <w:ilvl w:val="0"/>
          <w:numId w:val="35"/>
        </w:numPr>
        <w:jc w:val="both"/>
        <w:rPr>
          <w:rFonts w:eastAsia="Times New Roman" w:cs="Times New Roman"/>
        </w:rPr>
      </w:pPr>
      <w:r w:rsidRPr="62FD3D16">
        <w:rPr>
          <w:rFonts w:eastAsia="Times New Roman" w:cs="Times New Roman"/>
        </w:rPr>
        <w:t xml:space="preserve">Upon receipt of the disclosure, a meeting to discuss the concerns will be offered and held within a reasonable period. The meeting will be held in a confidential and </w:t>
      </w:r>
      <w:bookmarkStart w:id="34" w:name="_Int_fFFSjoCc"/>
      <w:r w:rsidRPr="62FD3D16">
        <w:rPr>
          <w:rFonts w:eastAsia="Times New Roman" w:cs="Times New Roman"/>
        </w:rPr>
        <w:t>private location</w:t>
      </w:r>
      <w:bookmarkEnd w:id="34"/>
      <w:r w:rsidRPr="62FD3D16">
        <w:rPr>
          <w:rFonts w:eastAsia="Times New Roman" w:cs="Times New Roman"/>
        </w:rPr>
        <w:t xml:space="preserve"> and the following persons will be present, the employee raising the concern and the Appropriate Person to whom the concern has been raised with or been appointed to by the CEO, </w:t>
      </w:r>
      <w:bookmarkStart w:id="35" w:name="_Int_8zPGvL0z"/>
      <w:r w:rsidRPr="62FD3D16">
        <w:rPr>
          <w:rFonts w:eastAsia="Times New Roman" w:cs="Times New Roman"/>
        </w:rPr>
        <w:t>Chair,</w:t>
      </w:r>
      <w:bookmarkEnd w:id="35"/>
      <w:r w:rsidRPr="62FD3D16">
        <w:rPr>
          <w:rFonts w:eastAsia="Times New Roman" w:cs="Times New Roman"/>
        </w:rPr>
        <w:t xml:space="preserve"> or other Trustee – as set out in 8,7, above).</w:t>
      </w:r>
    </w:p>
    <w:p w14:paraId="70812B23" w14:textId="3C579A2A" w:rsidR="00B450CF" w:rsidRPr="00065B66" w:rsidRDefault="00B450CF" w:rsidP="62FD3D16">
      <w:pPr>
        <w:pStyle w:val="ListParagraph"/>
        <w:numPr>
          <w:ilvl w:val="0"/>
          <w:numId w:val="35"/>
        </w:numPr>
        <w:jc w:val="both"/>
        <w:rPr>
          <w:rFonts w:eastAsia="Times New Roman" w:cs="Times New Roman"/>
        </w:rPr>
      </w:pPr>
      <w:r w:rsidRPr="62FD3D16">
        <w:rPr>
          <w:rFonts w:eastAsia="Times New Roman" w:cs="Times New Roman"/>
        </w:rPr>
        <w:t>This meeting will be of an exploratory nature depending on the nature of the concern and the employee can bring along someone to accompany them should they wish to. The individual will have the opportunity to detail the reasons for their disclosure and will use the meeting to share concerns; and share any supporting facts with the appropriate person chairing the meeting.</w:t>
      </w:r>
    </w:p>
    <w:p w14:paraId="691AE0FC" w14:textId="3DB555EE" w:rsidR="00B450CF" w:rsidRPr="00065B66" w:rsidRDefault="00B450CF" w:rsidP="62FD3D16">
      <w:pPr>
        <w:pStyle w:val="ListParagraph"/>
        <w:numPr>
          <w:ilvl w:val="0"/>
          <w:numId w:val="35"/>
        </w:numPr>
        <w:jc w:val="both"/>
        <w:rPr>
          <w:rFonts w:eastAsia="Times New Roman" w:cs="Times New Roman"/>
        </w:rPr>
      </w:pPr>
      <w:r w:rsidRPr="62FD3D16">
        <w:rPr>
          <w:rFonts w:eastAsia="Times New Roman" w:cs="Times New Roman"/>
        </w:rPr>
        <w:t>The Appropriate Person will make a formal note of the meeting, which is shared with the whistle-blower within an agreed timeframe. The Appropriate</w:t>
      </w:r>
      <w:r>
        <w:tab/>
      </w:r>
      <w:r w:rsidRPr="62FD3D16">
        <w:rPr>
          <w:rFonts w:eastAsia="Times New Roman" w:cs="Times New Roman"/>
        </w:rPr>
        <w:t>Person will then notify the Chair and CEO (unless one or both is implicated) that a whistleblowing disclosure has been made, and conduct the investigation. The identity of the whistle-blower will be protected throughout this process where possible</w:t>
      </w:r>
      <w:bookmarkStart w:id="36" w:name="_Int_wSHvLgva"/>
      <w:r w:rsidRPr="62FD3D16">
        <w:rPr>
          <w:rFonts w:eastAsia="Times New Roman" w:cs="Times New Roman"/>
        </w:rPr>
        <w:t xml:space="preserve">. </w:t>
      </w:r>
      <w:bookmarkEnd w:id="36"/>
    </w:p>
    <w:p w14:paraId="02EC6F97" w14:textId="3A896D8F" w:rsidR="00B450CF" w:rsidRPr="00065B66" w:rsidRDefault="00B450CF" w:rsidP="62FD3D16">
      <w:pPr>
        <w:pStyle w:val="ListParagraph"/>
        <w:numPr>
          <w:ilvl w:val="0"/>
          <w:numId w:val="35"/>
        </w:numPr>
        <w:jc w:val="both"/>
        <w:rPr>
          <w:rFonts w:eastAsia="Times New Roman" w:cs="Times New Roman"/>
        </w:rPr>
      </w:pPr>
      <w:r w:rsidRPr="62FD3D16">
        <w:rPr>
          <w:rFonts w:eastAsia="Times New Roman" w:cs="Times New Roman"/>
        </w:rPr>
        <w:t xml:space="preserve">The appropriate person will, having </w:t>
      </w:r>
      <w:bookmarkStart w:id="37" w:name="_Int_YXDNGosr"/>
      <w:r w:rsidRPr="62FD3D16">
        <w:rPr>
          <w:rFonts w:eastAsia="Times New Roman" w:cs="Times New Roman"/>
        </w:rPr>
        <w:t>considered</w:t>
      </w:r>
      <w:bookmarkEnd w:id="37"/>
      <w:r w:rsidRPr="62FD3D16">
        <w:rPr>
          <w:rFonts w:eastAsia="Times New Roman" w:cs="Times New Roman"/>
        </w:rPr>
        <w:t xml:space="preserve"> all the information presented, then agree with the individual about the course of action in terms of next steps or remedying the situation; and agree timescales for action. The appropriate person will ask for any supporting proof presented at the meeting to be submitted as part of the process.</w:t>
      </w:r>
    </w:p>
    <w:p w14:paraId="5FBB1C87" w14:textId="1ABCFFDB" w:rsidR="00B450CF" w:rsidRPr="00065B66" w:rsidRDefault="00B450CF" w:rsidP="62FD3D16">
      <w:pPr>
        <w:pStyle w:val="ListParagraph"/>
        <w:numPr>
          <w:ilvl w:val="0"/>
          <w:numId w:val="35"/>
        </w:numPr>
        <w:jc w:val="both"/>
        <w:rPr>
          <w:rFonts w:eastAsia="Times New Roman" w:cs="Times New Roman"/>
        </w:rPr>
      </w:pPr>
      <w:r w:rsidRPr="62FD3D16">
        <w:rPr>
          <w:rFonts w:eastAsia="Times New Roman" w:cs="Times New Roman"/>
        </w:rPr>
        <w:t>Once the meeting has taken place the appropriate person to whom the disclosure was made will consider the information and decide whether there is a case to answer or whether an investigation should be conducted to establish the facts, who will undertake the investigation and what form it should take.</w:t>
      </w:r>
    </w:p>
    <w:p w14:paraId="11162BE6" w14:textId="3D70C9F4" w:rsidR="00B450CF" w:rsidRPr="00065B66" w:rsidRDefault="00B450CF" w:rsidP="62FD3D16">
      <w:pPr>
        <w:pStyle w:val="ListParagraph"/>
        <w:numPr>
          <w:ilvl w:val="0"/>
          <w:numId w:val="35"/>
        </w:numPr>
        <w:jc w:val="both"/>
        <w:rPr>
          <w:rFonts w:eastAsia="Times New Roman" w:cs="Times New Roman"/>
        </w:rPr>
      </w:pPr>
      <w:r w:rsidRPr="62FD3D16">
        <w:rPr>
          <w:rFonts w:eastAsia="Times New Roman" w:cs="Times New Roman"/>
        </w:rPr>
        <w:t>Employees should note that these procedures do not replace or supersede the Grievance Procedure, the Complaints Procedure or the reporting arrangements set out in Safeguarding Policy.</w:t>
      </w:r>
    </w:p>
    <w:p w14:paraId="57607619" w14:textId="0F8D8600" w:rsidR="00B450CF" w:rsidRPr="00065B66" w:rsidRDefault="00B450CF" w:rsidP="62FD3D16">
      <w:pPr>
        <w:pStyle w:val="ListParagraph"/>
        <w:numPr>
          <w:ilvl w:val="0"/>
          <w:numId w:val="35"/>
        </w:numPr>
        <w:jc w:val="both"/>
        <w:rPr>
          <w:rFonts w:eastAsia="Times New Roman" w:cs="Times New Roman"/>
        </w:rPr>
      </w:pPr>
      <w:r w:rsidRPr="62FD3D16">
        <w:rPr>
          <w:rFonts w:eastAsia="Times New Roman" w:cs="Times New Roman"/>
        </w:rPr>
        <w:t xml:space="preserve">The appropriate person to whom the employee initially makes the disclosure will, unless the employee is advised otherwise, act as the main point of contact in the matter and will be responsible for keeping the employee up-to date on the outcome of investigations carried out and any actions taken </w:t>
      </w:r>
      <w:bookmarkStart w:id="38" w:name="_Int_JMleHSZK"/>
      <w:r w:rsidRPr="62FD3D16">
        <w:rPr>
          <w:rFonts w:eastAsia="Times New Roman" w:cs="Times New Roman"/>
        </w:rPr>
        <w:t>as a result of</w:t>
      </w:r>
      <w:bookmarkEnd w:id="38"/>
      <w:r w:rsidRPr="62FD3D16">
        <w:rPr>
          <w:rFonts w:eastAsia="Times New Roman" w:cs="Times New Roman"/>
        </w:rPr>
        <w:t xml:space="preserve"> the investigation.</w:t>
      </w:r>
    </w:p>
    <w:p w14:paraId="41EFD56D" w14:textId="70667026" w:rsidR="00B450CF" w:rsidRPr="00065B66" w:rsidRDefault="00B450CF" w:rsidP="62FD3D16">
      <w:pPr>
        <w:pStyle w:val="ListParagraph"/>
        <w:numPr>
          <w:ilvl w:val="0"/>
          <w:numId w:val="35"/>
        </w:numPr>
        <w:rPr>
          <w:rFonts w:eastAsia="Times New Roman" w:cs="Times New Roman"/>
        </w:rPr>
      </w:pPr>
      <w:r w:rsidRPr="62FD3D16">
        <w:rPr>
          <w:rFonts w:eastAsia="Times New Roman" w:cs="Times New Roman"/>
        </w:rPr>
        <w:t>However where this impacts on the duty the organisation has to the confidentiality and safety of others, they may confirm the limits to the information that can be provided.</w:t>
      </w:r>
    </w:p>
    <w:p w14:paraId="3D92F387" w14:textId="77777777" w:rsidR="00B450CF" w:rsidRPr="00065B66" w:rsidRDefault="00B450CF" w:rsidP="62FD3D16">
      <w:pPr>
        <w:pStyle w:val="ListParagraph"/>
        <w:numPr>
          <w:ilvl w:val="0"/>
          <w:numId w:val="35"/>
        </w:numPr>
        <w:rPr>
          <w:rFonts w:eastAsia="Times New Roman" w:cs="Times New Roman"/>
        </w:rPr>
      </w:pPr>
      <w:r w:rsidRPr="62FD3D16">
        <w:rPr>
          <w:rFonts w:eastAsia="Times New Roman" w:cs="Times New Roman"/>
        </w:rPr>
        <w:t>If, following the meeting, the appropriate person to whom the disclosure is made decides not to proceed with an investigation, this decision will be explained as fully as possible to the complainant. It is then open to the complainant to appeal against the outcome to the Board of Trustees. The details of which will be provided to the employee making the disclosure by return.</w:t>
      </w:r>
    </w:p>
    <w:p w14:paraId="6F9ADBB7" w14:textId="74D2299A" w:rsidR="00B450CF" w:rsidRPr="00065B66" w:rsidRDefault="00B450CF" w:rsidP="62FD3D16">
      <w:pPr>
        <w:pStyle w:val="ListParagraph"/>
        <w:numPr>
          <w:ilvl w:val="0"/>
          <w:numId w:val="35"/>
        </w:numPr>
        <w:rPr>
          <w:rFonts w:eastAsia="Times New Roman" w:cs="Times New Roman"/>
        </w:rPr>
      </w:pPr>
      <w:r w:rsidRPr="62FD3D16">
        <w:rPr>
          <w:rFonts w:eastAsia="Times New Roman" w:cs="Times New Roman"/>
        </w:rPr>
        <w:t>Whistleblowing incidents will be recorded with HR by the appropriate Person which outlines the date of the incident and who the Appropriate Person is.</w:t>
      </w:r>
    </w:p>
    <w:p w14:paraId="4E380788" w14:textId="202D787C" w:rsidR="00B450CF" w:rsidRPr="00065B66" w:rsidRDefault="00B450CF" w:rsidP="62FD3D16">
      <w:pPr>
        <w:pStyle w:val="ListParagraph"/>
        <w:numPr>
          <w:ilvl w:val="0"/>
          <w:numId w:val="35"/>
        </w:numPr>
        <w:rPr>
          <w:rFonts w:eastAsia="Times New Roman" w:cs="Times New Roman"/>
        </w:rPr>
      </w:pPr>
      <w:r w:rsidRPr="62FD3D16">
        <w:rPr>
          <w:rFonts w:eastAsia="Times New Roman" w:cs="Times New Roman"/>
        </w:rPr>
        <w:t xml:space="preserve">Where there is evidence of any criminal activity or child protection issues, the Police and/or the Local Safeguarding Children Board (LSCB) /St Helens Safeguarding Adults Team will be informed immediately (in the case of Child and Vulnerable Adult Protection issues, in accordance with </w:t>
      </w:r>
      <w:r w:rsidR="00065B66" w:rsidRPr="62FD3D16">
        <w:rPr>
          <w:rFonts w:eastAsia="Times New Roman" w:cs="Times New Roman"/>
        </w:rPr>
        <w:t>Remarkable</w:t>
      </w:r>
      <w:r w:rsidRPr="62FD3D16">
        <w:rPr>
          <w:rFonts w:eastAsia="Times New Roman" w:cs="Times New Roman"/>
        </w:rPr>
        <w:t xml:space="preserve"> Safeguarding Policies).</w:t>
      </w:r>
    </w:p>
    <w:p w14:paraId="642A5B08" w14:textId="159B619A" w:rsidR="00B450CF" w:rsidRPr="00065B66" w:rsidRDefault="00B450CF" w:rsidP="62FD3D16">
      <w:pPr>
        <w:pStyle w:val="ListParagraph"/>
        <w:numPr>
          <w:ilvl w:val="0"/>
          <w:numId w:val="35"/>
        </w:numPr>
        <w:rPr>
          <w:rFonts w:eastAsia="Times New Roman" w:cs="Times New Roman"/>
        </w:rPr>
      </w:pPr>
      <w:r w:rsidRPr="62FD3D16">
        <w:rPr>
          <w:rFonts w:eastAsia="Times New Roman" w:cs="Times New Roman"/>
        </w:rPr>
        <w:t>Employees are encouraged to use these procedures and to first raise concerns internally, except:</w:t>
      </w:r>
    </w:p>
    <w:p w14:paraId="5872F268" w14:textId="7AD1DFCF" w:rsidR="00B450CF" w:rsidRPr="00065B66" w:rsidRDefault="00B450CF" w:rsidP="62FD3D16">
      <w:pPr>
        <w:pStyle w:val="ListParagraph"/>
        <w:numPr>
          <w:ilvl w:val="0"/>
          <w:numId w:val="25"/>
        </w:numPr>
        <w:rPr>
          <w:rFonts w:eastAsia="Times New Roman" w:cs="Times New Roman"/>
          <w:sz w:val="22"/>
        </w:rPr>
      </w:pPr>
      <w:r w:rsidRPr="62FD3D16">
        <w:rPr>
          <w:rFonts w:eastAsia="Times New Roman" w:cs="Times New Roman"/>
          <w:sz w:val="22"/>
        </w:rPr>
        <w:t xml:space="preserve">Where </w:t>
      </w:r>
      <w:r w:rsidR="00065B66" w:rsidRPr="62FD3D16">
        <w:rPr>
          <w:rFonts w:eastAsia="Times New Roman" w:cs="Times New Roman"/>
          <w:sz w:val="22"/>
        </w:rPr>
        <w:t>Remarkable</w:t>
      </w:r>
      <w:r w:rsidRPr="62FD3D16">
        <w:rPr>
          <w:rFonts w:eastAsia="Times New Roman" w:cs="Times New Roman"/>
          <w:sz w:val="22"/>
        </w:rPr>
        <w:t xml:space="preserve"> authorises disclosures to an external agency; or</w:t>
      </w:r>
    </w:p>
    <w:p w14:paraId="4CCA5C3E" w14:textId="4420AAB7" w:rsidR="00B450CF" w:rsidRPr="00065B66" w:rsidRDefault="00B450CF" w:rsidP="62FD3D16">
      <w:pPr>
        <w:pStyle w:val="ListParagraph"/>
        <w:numPr>
          <w:ilvl w:val="0"/>
          <w:numId w:val="25"/>
        </w:numPr>
        <w:rPr>
          <w:rFonts w:eastAsia="Times New Roman" w:cs="Times New Roman"/>
          <w:sz w:val="22"/>
        </w:rPr>
      </w:pPr>
      <w:r w:rsidRPr="62FD3D16">
        <w:rPr>
          <w:rFonts w:eastAsia="Times New Roman" w:cs="Times New Roman"/>
          <w:sz w:val="22"/>
        </w:rPr>
        <w:t xml:space="preserve">Where the employee believes that the evidence would be destroyed, </w:t>
      </w:r>
      <w:bookmarkStart w:id="39" w:name="_Int_fmFuVtOQ"/>
      <w:r w:rsidRPr="62FD3D16">
        <w:rPr>
          <w:rFonts w:eastAsia="Times New Roman" w:cs="Times New Roman"/>
          <w:sz w:val="22"/>
        </w:rPr>
        <w:t>concealed,</w:t>
      </w:r>
      <w:bookmarkEnd w:id="39"/>
      <w:r w:rsidRPr="62FD3D16">
        <w:rPr>
          <w:rFonts w:eastAsia="Times New Roman" w:cs="Times New Roman"/>
          <w:sz w:val="22"/>
        </w:rPr>
        <w:t xml:space="preserve"> or inadequately dealt with by a person within </w:t>
      </w:r>
      <w:r w:rsidR="00065B66" w:rsidRPr="62FD3D16">
        <w:rPr>
          <w:rFonts w:eastAsia="Times New Roman" w:cs="Times New Roman"/>
          <w:sz w:val="22"/>
        </w:rPr>
        <w:t>Remarkable</w:t>
      </w:r>
      <w:r w:rsidRPr="62FD3D16">
        <w:rPr>
          <w:rFonts w:eastAsia="Times New Roman" w:cs="Times New Roman"/>
          <w:sz w:val="22"/>
        </w:rPr>
        <w:t xml:space="preserve">. </w:t>
      </w:r>
    </w:p>
    <w:p w14:paraId="1120C7E4" w14:textId="2241AFB9" w:rsidR="00B450CF" w:rsidRPr="00065B66" w:rsidRDefault="00B450CF" w:rsidP="62FD3D16">
      <w:pPr>
        <w:pStyle w:val="ListParagraph"/>
        <w:numPr>
          <w:ilvl w:val="0"/>
          <w:numId w:val="25"/>
        </w:numPr>
        <w:ind w:left="709" w:hanging="283"/>
        <w:rPr>
          <w:rFonts w:eastAsia="Times New Roman" w:cs="Times New Roman"/>
        </w:rPr>
      </w:pPr>
      <w:r w:rsidRPr="62FD3D16">
        <w:rPr>
          <w:rFonts w:eastAsia="Times New Roman" w:cs="Times New Roman"/>
        </w:rPr>
        <w:t>Anyone can call the NSPCC whistleblowing advice line if they have a concern about a child and how that concern is being handled. Employees can contact the NSPCC if they believe:</w:t>
      </w:r>
    </w:p>
    <w:p w14:paraId="31A12ACE" w14:textId="7ED5ABD6" w:rsidR="00B450CF" w:rsidRPr="00065B66" w:rsidRDefault="00065B66" w:rsidP="62FD3D16">
      <w:pPr>
        <w:pStyle w:val="ListParagraph"/>
        <w:numPr>
          <w:ilvl w:val="0"/>
          <w:numId w:val="28"/>
        </w:numPr>
        <w:ind w:left="1418" w:hanging="284"/>
        <w:rPr>
          <w:rFonts w:eastAsia="Times New Roman" w:cs="Times New Roman"/>
          <w:sz w:val="22"/>
        </w:rPr>
      </w:pPr>
      <w:r w:rsidRPr="62FD3D16">
        <w:rPr>
          <w:rFonts w:eastAsia="Times New Roman" w:cs="Times New Roman"/>
          <w:sz w:val="22"/>
        </w:rPr>
        <w:t>T</w:t>
      </w:r>
      <w:r w:rsidR="00B450CF" w:rsidRPr="62FD3D16">
        <w:rPr>
          <w:rFonts w:eastAsia="Times New Roman" w:cs="Times New Roman"/>
          <w:sz w:val="22"/>
        </w:rPr>
        <w:t>heir own or another employer will cover it up</w:t>
      </w:r>
    </w:p>
    <w:p w14:paraId="0EF3E46D" w14:textId="27145808" w:rsidR="00B450CF" w:rsidRPr="00065B66" w:rsidRDefault="00065B66" w:rsidP="62FD3D16">
      <w:pPr>
        <w:pStyle w:val="ListParagraph"/>
        <w:numPr>
          <w:ilvl w:val="0"/>
          <w:numId w:val="28"/>
        </w:numPr>
        <w:ind w:left="1418" w:hanging="284"/>
        <w:rPr>
          <w:rFonts w:eastAsia="Times New Roman" w:cs="Times New Roman"/>
          <w:sz w:val="22"/>
        </w:rPr>
      </w:pPr>
      <w:r w:rsidRPr="62FD3D16">
        <w:rPr>
          <w:rFonts w:eastAsia="Times New Roman" w:cs="Times New Roman"/>
          <w:sz w:val="22"/>
        </w:rPr>
        <w:t>T</w:t>
      </w:r>
      <w:r w:rsidR="00B450CF" w:rsidRPr="62FD3D16">
        <w:rPr>
          <w:rFonts w:eastAsia="Times New Roman" w:cs="Times New Roman"/>
          <w:sz w:val="22"/>
        </w:rPr>
        <w:t>heir employer will treat them unfairly for complaining</w:t>
      </w:r>
    </w:p>
    <w:p w14:paraId="3D8ED6EE" w14:textId="77777777" w:rsidR="00B450CF" w:rsidRPr="00065B66" w:rsidRDefault="00B450CF" w:rsidP="62FD3D16">
      <w:pPr>
        <w:pStyle w:val="ListParagraph"/>
        <w:numPr>
          <w:ilvl w:val="0"/>
          <w:numId w:val="28"/>
        </w:numPr>
        <w:ind w:left="1418" w:hanging="284"/>
        <w:rPr>
          <w:rFonts w:eastAsia="Times New Roman" w:cs="Times New Roman"/>
        </w:rPr>
      </w:pPr>
      <w:r w:rsidRPr="62FD3D16">
        <w:rPr>
          <w:rFonts w:eastAsia="Times New Roman" w:cs="Times New Roman"/>
          <w:sz w:val="22"/>
        </w:rPr>
        <w:t xml:space="preserve">The concern </w:t>
      </w:r>
      <w:bookmarkStart w:id="40" w:name="_Int_1qGzWxuS"/>
      <w:r w:rsidRPr="62FD3D16">
        <w:rPr>
          <w:rFonts w:eastAsia="Times New Roman" w:cs="Times New Roman"/>
          <w:sz w:val="22"/>
        </w:rPr>
        <w:t>has not</w:t>
      </w:r>
      <w:bookmarkEnd w:id="40"/>
      <w:r w:rsidRPr="62FD3D16">
        <w:rPr>
          <w:rFonts w:eastAsia="Times New Roman" w:cs="Times New Roman"/>
          <w:sz w:val="22"/>
        </w:rPr>
        <w:t xml:space="preserve"> been sorted out and they have already told them about it.</w:t>
      </w:r>
      <w:r>
        <w:tab/>
      </w:r>
      <w:r>
        <w:tab/>
      </w:r>
      <w:r>
        <w:tab/>
      </w:r>
      <w:r>
        <w:tab/>
      </w:r>
      <w:r>
        <w:tab/>
      </w:r>
    </w:p>
    <w:p w14:paraId="21D63CC2" w14:textId="77777777" w:rsidR="00B450CF" w:rsidRPr="00065B66" w:rsidRDefault="00B450CF" w:rsidP="62FD3D16">
      <w:pPr>
        <w:pStyle w:val="ListParagraph"/>
        <w:numPr>
          <w:ilvl w:val="0"/>
          <w:numId w:val="36"/>
        </w:numPr>
        <w:ind w:left="709" w:hanging="283"/>
        <w:rPr>
          <w:rFonts w:eastAsia="Times New Roman" w:cs="Times New Roman"/>
        </w:rPr>
      </w:pPr>
      <w:r w:rsidRPr="62FD3D16">
        <w:rPr>
          <w:rFonts w:eastAsia="Times New Roman" w:cs="Times New Roman"/>
        </w:rPr>
        <w:t xml:space="preserve">The advice line provides free help and advice to people who suspect their organisation might be putting children at risk, even if </w:t>
      </w:r>
      <w:bookmarkStart w:id="41" w:name="_Int_OJos25Rk"/>
      <w:r w:rsidRPr="62FD3D16">
        <w:rPr>
          <w:rFonts w:eastAsia="Times New Roman" w:cs="Times New Roman"/>
        </w:rPr>
        <w:t>they are</w:t>
      </w:r>
      <w:bookmarkEnd w:id="41"/>
      <w:r w:rsidRPr="62FD3D16">
        <w:rPr>
          <w:rFonts w:eastAsia="Times New Roman" w:cs="Times New Roman"/>
        </w:rPr>
        <w:t xml:space="preserve"> not certain that this is the case.</w:t>
      </w:r>
    </w:p>
    <w:p w14:paraId="314473F4" w14:textId="6E8C0466" w:rsidR="00B450CF" w:rsidRPr="00065B66" w:rsidRDefault="00B450CF" w:rsidP="62FD3D16">
      <w:pPr>
        <w:pStyle w:val="ListParagraph"/>
        <w:numPr>
          <w:ilvl w:val="0"/>
          <w:numId w:val="36"/>
        </w:numPr>
        <w:ind w:left="709" w:hanging="283"/>
        <w:rPr>
          <w:rFonts w:eastAsia="Times New Roman" w:cs="Times New Roman"/>
        </w:rPr>
      </w:pPr>
      <w:r w:rsidRPr="62FD3D16">
        <w:rPr>
          <w:rFonts w:eastAsia="Times New Roman" w:cs="Times New Roman"/>
        </w:rPr>
        <w:t>The outcome of any Whistleblowing case will be reported to the Board of Trustees from the HR Manager in an appropriate forum e.g. Personnel Committee.</w:t>
      </w:r>
    </w:p>
    <w:p w14:paraId="2A212545" w14:textId="77777777" w:rsidR="00B450CF" w:rsidRPr="00B450CF" w:rsidRDefault="00B450CF" w:rsidP="00EA0A5B">
      <w:pPr>
        <w:ind w:left="426" w:hanging="426"/>
        <w:rPr>
          <w:rFonts w:eastAsia="Times New Roman" w:cs="Times New Roman"/>
          <w:sz w:val="20"/>
          <w:szCs w:val="20"/>
        </w:rPr>
      </w:pPr>
    </w:p>
    <w:p w14:paraId="549F826F" w14:textId="49C41E7A" w:rsidR="00B450CF" w:rsidRPr="00B450CF" w:rsidRDefault="00B450CF" w:rsidP="00EA0A5B">
      <w:pPr>
        <w:pStyle w:val="Heading1"/>
        <w:rPr>
          <w:rFonts w:eastAsia="Times New Roman"/>
        </w:rPr>
      </w:pPr>
      <w:r w:rsidRPr="62FD3D16">
        <w:rPr>
          <w:rFonts w:eastAsia="Times New Roman"/>
        </w:rPr>
        <w:t xml:space="preserve"> </w:t>
      </w:r>
      <w:bookmarkStart w:id="42" w:name="_Toc134523642"/>
      <w:r w:rsidRPr="62FD3D16">
        <w:rPr>
          <w:rFonts w:eastAsia="Times New Roman"/>
        </w:rPr>
        <w:t>External Disclosure</w:t>
      </w:r>
      <w:bookmarkEnd w:id="42"/>
    </w:p>
    <w:p w14:paraId="0A4539F5" w14:textId="66E98511" w:rsidR="00B450CF" w:rsidRPr="00065B66" w:rsidRDefault="00B450CF" w:rsidP="62FD3D16">
      <w:pPr>
        <w:pStyle w:val="ListParagraph"/>
        <w:numPr>
          <w:ilvl w:val="0"/>
          <w:numId w:val="34"/>
        </w:numPr>
        <w:rPr>
          <w:rFonts w:eastAsia="Times New Roman" w:cs="Times New Roman"/>
        </w:rPr>
      </w:pPr>
      <w:r w:rsidRPr="62FD3D16">
        <w:rPr>
          <w:rFonts w:eastAsia="Times New Roman" w:cs="Times New Roman"/>
        </w:rPr>
        <w:t xml:space="preserve">It is hoped that this procedure will provide employees with the assurance they need to raise whistleblowing issues with </w:t>
      </w:r>
      <w:r w:rsidR="00065B66" w:rsidRPr="62FD3D16">
        <w:rPr>
          <w:rFonts w:eastAsia="Times New Roman" w:cs="Times New Roman"/>
        </w:rPr>
        <w:t>Remarkable</w:t>
      </w:r>
      <w:r w:rsidRPr="62FD3D16">
        <w:rPr>
          <w:rFonts w:eastAsia="Times New Roman" w:cs="Times New Roman"/>
        </w:rPr>
        <w:t xml:space="preserve"> internally. However, we accept that there may be circumstances where employees feel it is more appropriate to make the disclosure to an external body. This is known as a ‘Public Disclosure</w:t>
      </w:r>
      <w:bookmarkStart w:id="43" w:name="_Int_Ua15Xid6"/>
      <w:r w:rsidRPr="62FD3D16">
        <w:rPr>
          <w:rFonts w:eastAsia="Times New Roman" w:cs="Times New Roman"/>
        </w:rPr>
        <w:t>.’</w:t>
      </w:r>
      <w:bookmarkEnd w:id="43"/>
    </w:p>
    <w:p w14:paraId="01EA7E21" w14:textId="796858D3" w:rsidR="00B450CF" w:rsidRPr="00065B66" w:rsidRDefault="00B450CF" w:rsidP="62FD3D16">
      <w:pPr>
        <w:pStyle w:val="ListParagraph"/>
        <w:numPr>
          <w:ilvl w:val="0"/>
          <w:numId w:val="34"/>
        </w:numPr>
        <w:rPr>
          <w:rFonts w:eastAsia="Times New Roman" w:cs="Times New Roman"/>
        </w:rPr>
      </w:pPr>
      <w:r w:rsidRPr="62FD3D16">
        <w:rPr>
          <w:rFonts w:eastAsia="Times New Roman" w:cs="Times New Roman"/>
        </w:rPr>
        <w:t>An external body may be non-regulatory; such as an MP or the police. or, alternatively may be regulated, in which case, the disclosure can be made to ‘prescribed’ persons should the malpractice fall within that body’s regulatory remit. These can include (but are not limited to):</w:t>
      </w:r>
    </w:p>
    <w:p w14:paraId="32731709" w14:textId="77777777" w:rsidR="00B450CF" w:rsidRPr="00065B66" w:rsidRDefault="00B450CF" w:rsidP="62FD3D16">
      <w:pPr>
        <w:pStyle w:val="ListParagraph"/>
        <w:numPr>
          <w:ilvl w:val="0"/>
          <w:numId w:val="27"/>
        </w:numPr>
        <w:rPr>
          <w:rFonts w:eastAsia="Times New Roman" w:cs="Times New Roman"/>
          <w:sz w:val="22"/>
        </w:rPr>
      </w:pPr>
      <w:r w:rsidRPr="62FD3D16">
        <w:rPr>
          <w:rFonts w:eastAsia="Times New Roman" w:cs="Times New Roman"/>
          <w:sz w:val="22"/>
        </w:rPr>
        <w:t>HM Revenue and Customers</w:t>
      </w:r>
    </w:p>
    <w:p w14:paraId="044770BE" w14:textId="77777777" w:rsidR="00B450CF" w:rsidRPr="00065B66" w:rsidRDefault="00B450CF" w:rsidP="62FD3D16">
      <w:pPr>
        <w:pStyle w:val="ListParagraph"/>
        <w:numPr>
          <w:ilvl w:val="0"/>
          <w:numId w:val="27"/>
        </w:numPr>
        <w:rPr>
          <w:rFonts w:eastAsia="Times New Roman" w:cs="Times New Roman"/>
          <w:sz w:val="22"/>
        </w:rPr>
      </w:pPr>
      <w:r w:rsidRPr="62FD3D16">
        <w:rPr>
          <w:rFonts w:eastAsia="Times New Roman" w:cs="Times New Roman"/>
          <w:sz w:val="22"/>
        </w:rPr>
        <w:t>The Health and Safety Executive</w:t>
      </w:r>
    </w:p>
    <w:p w14:paraId="43BCCC8A" w14:textId="77777777" w:rsidR="00B450CF" w:rsidRPr="00065B66" w:rsidRDefault="00B450CF" w:rsidP="62FD3D16">
      <w:pPr>
        <w:pStyle w:val="ListParagraph"/>
        <w:numPr>
          <w:ilvl w:val="0"/>
          <w:numId w:val="27"/>
        </w:numPr>
        <w:rPr>
          <w:rFonts w:eastAsia="Times New Roman" w:cs="Times New Roman"/>
          <w:sz w:val="22"/>
        </w:rPr>
      </w:pPr>
      <w:r w:rsidRPr="62FD3D16">
        <w:rPr>
          <w:rFonts w:eastAsia="Times New Roman" w:cs="Times New Roman"/>
          <w:sz w:val="22"/>
        </w:rPr>
        <w:t>The Environment Agency</w:t>
      </w:r>
    </w:p>
    <w:p w14:paraId="3CFFA7B8" w14:textId="77777777" w:rsidR="00B450CF" w:rsidRPr="00065B66" w:rsidRDefault="00B450CF" w:rsidP="62FD3D16">
      <w:pPr>
        <w:pStyle w:val="ListParagraph"/>
        <w:numPr>
          <w:ilvl w:val="0"/>
          <w:numId w:val="27"/>
        </w:numPr>
        <w:rPr>
          <w:rFonts w:eastAsia="Times New Roman" w:cs="Times New Roman"/>
          <w:sz w:val="22"/>
        </w:rPr>
      </w:pPr>
      <w:r w:rsidRPr="62FD3D16">
        <w:rPr>
          <w:rFonts w:eastAsia="Times New Roman" w:cs="Times New Roman"/>
          <w:sz w:val="22"/>
        </w:rPr>
        <w:t>The Charity Commission.</w:t>
      </w:r>
    </w:p>
    <w:p w14:paraId="36D212AA" w14:textId="77777777" w:rsidR="00B450CF" w:rsidRPr="00065B66" w:rsidRDefault="00B450CF" w:rsidP="62FD3D16">
      <w:pPr>
        <w:pStyle w:val="ListParagraph"/>
        <w:numPr>
          <w:ilvl w:val="0"/>
          <w:numId w:val="27"/>
        </w:numPr>
        <w:rPr>
          <w:rFonts w:eastAsia="Times New Roman" w:cs="Times New Roman"/>
          <w:sz w:val="22"/>
        </w:rPr>
      </w:pPr>
      <w:r w:rsidRPr="62FD3D16">
        <w:rPr>
          <w:rFonts w:eastAsia="Times New Roman" w:cs="Times New Roman"/>
          <w:sz w:val="22"/>
        </w:rPr>
        <w:t>The Financial Conduct Authority, or</w:t>
      </w:r>
    </w:p>
    <w:p w14:paraId="3422CEE9" w14:textId="77777777" w:rsidR="00B450CF" w:rsidRPr="00065B66" w:rsidRDefault="00B450CF" w:rsidP="62FD3D16">
      <w:pPr>
        <w:pStyle w:val="ListParagraph"/>
        <w:numPr>
          <w:ilvl w:val="0"/>
          <w:numId w:val="27"/>
        </w:numPr>
        <w:rPr>
          <w:rFonts w:eastAsia="Times New Roman" w:cs="Times New Roman"/>
          <w:sz w:val="22"/>
        </w:rPr>
      </w:pPr>
      <w:r w:rsidRPr="62FD3D16">
        <w:rPr>
          <w:rFonts w:eastAsia="Times New Roman" w:cs="Times New Roman"/>
          <w:sz w:val="22"/>
        </w:rPr>
        <w:t>The Serious Fraud Office.</w:t>
      </w:r>
    </w:p>
    <w:p w14:paraId="3668A19A" w14:textId="77777777" w:rsidR="00B450CF" w:rsidRPr="00065B66" w:rsidRDefault="00B450CF" w:rsidP="62FD3D16">
      <w:pPr>
        <w:pStyle w:val="ListParagraph"/>
        <w:numPr>
          <w:ilvl w:val="0"/>
          <w:numId w:val="27"/>
        </w:numPr>
        <w:rPr>
          <w:rFonts w:eastAsia="Times New Roman" w:cs="Times New Roman"/>
          <w:sz w:val="22"/>
        </w:rPr>
      </w:pPr>
      <w:r w:rsidRPr="62FD3D16">
        <w:rPr>
          <w:rFonts w:eastAsia="Times New Roman" w:cs="Times New Roman"/>
          <w:sz w:val="22"/>
        </w:rPr>
        <w:t>A Prescribed Person or Body (eg. Ofsted, Education Funding Agency, Children Commissioner or NSPCC -</w:t>
      </w:r>
    </w:p>
    <w:p w14:paraId="670C6C6E" w14:textId="77777777" w:rsidR="00B450CF" w:rsidRPr="00B450CF" w:rsidRDefault="009D5219" w:rsidP="00EA0A5B">
      <w:pPr>
        <w:pStyle w:val="ListParagraph"/>
        <w:numPr>
          <w:ilvl w:val="0"/>
          <w:numId w:val="27"/>
        </w:numPr>
        <w:rPr>
          <w:rFonts w:eastAsia="Times New Roman" w:cs="Times New Roman"/>
          <w:sz w:val="20"/>
          <w:szCs w:val="20"/>
        </w:rPr>
      </w:pPr>
      <w:hyperlink r:id="rId17">
        <w:r w:rsidR="00B450CF" w:rsidRPr="62FD3D16">
          <w:rPr>
            <w:rStyle w:val="Hyperlink"/>
            <w:rFonts w:eastAsia="Times New Roman" w:cs="Times New Roman"/>
            <w:sz w:val="22"/>
          </w:rPr>
          <w:t>https://www.gov.uk/government/publications/blowing-the-whistle-list-of-prescribed-people-and-bodies--2/whistleblowing-list-of-prescribed-people-and-bodies</w:t>
        </w:r>
      </w:hyperlink>
      <w:r w:rsidR="00B450CF" w:rsidRPr="62FD3D16">
        <w:rPr>
          <w:rFonts w:eastAsia="Times New Roman" w:cs="Times New Roman"/>
          <w:sz w:val="20"/>
          <w:szCs w:val="20"/>
        </w:rPr>
        <w:t xml:space="preserve"> </w:t>
      </w:r>
    </w:p>
    <w:p w14:paraId="62A8AFD8" w14:textId="77777777" w:rsidR="00B450CF" w:rsidRPr="00B450CF" w:rsidRDefault="00B450CF" w:rsidP="00EA0A5B">
      <w:pPr>
        <w:rPr>
          <w:rFonts w:eastAsia="Times New Roman" w:cs="Times New Roman"/>
          <w:sz w:val="20"/>
          <w:szCs w:val="20"/>
        </w:rPr>
      </w:pPr>
    </w:p>
    <w:p w14:paraId="7C6EE348" w14:textId="77777777" w:rsidR="00B450CF" w:rsidRPr="00065B66" w:rsidRDefault="00B450CF" w:rsidP="62FD3D16">
      <w:pPr>
        <w:pStyle w:val="ListParagraph"/>
        <w:numPr>
          <w:ilvl w:val="1"/>
          <w:numId w:val="33"/>
        </w:numPr>
        <w:rPr>
          <w:rFonts w:eastAsia="Times New Roman" w:cs="Times New Roman"/>
        </w:rPr>
      </w:pPr>
      <w:r w:rsidRPr="62FD3D16">
        <w:rPr>
          <w:rFonts w:eastAsia="Times New Roman" w:cs="Times New Roman"/>
        </w:rPr>
        <w:t xml:space="preserve">The disclosure will be protected under the legislation in the same way as a disclosure made internally </w:t>
      </w:r>
      <w:bookmarkStart w:id="44" w:name="_Int_aZSkO7T5"/>
      <w:r w:rsidRPr="62FD3D16">
        <w:rPr>
          <w:rFonts w:eastAsia="Times New Roman" w:cs="Times New Roman"/>
        </w:rPr>
        <w:t>if</w:t>
      </w:r>
      <w:bookmarkEnd w:id="44"/>
      <w:r w:rsidRPr="62FD3D16">
        <w:rPr>
          <w:rFonts w:eastAsia="Times New Roman" w:cs="Times New Roman"/>
        </w:rPr>
        <w:t xml:space="preserve"> it meets the same satisfying conditions.</w:t>
      </w:r>
    </w:p>
    <w:p w14:paraId="67E0DE10" w14:textId="77777777" w:rsidR="00B450CF" w:rsidRPr="00065B66" w:rsidRDefault="00B450CF" w:rsidP="62FD3D16">
      <w:pPr>
        <w:pStyle w:val="ListParagraph"/>
        <w:numPr>
          <w:ilvl w:val="1"/>
          <w:numId w:val="33"/>
        </w:numPr>
        <w:rPr>
          <w:rFonts w:eastAsia="Times New Roman" w:cs="Times New Roman"/>
        </w:rPr>
      </w:pPr>
      <w:r w:rsidRPr="62FD3D16">
        <w:rPr>
          <w:rFonts w:eastAsia="Times New Roman" w:cs="Times New Roman"/>
        </w:rPr>
        <w:t>In this instance it is pragmatic to seek independent advice on this course of action prior to making this move, which can be found by contacting the charity Public Concern at Work on 0207 404 6609. Public Concern at Work will be able to advise individuals whether</w:t>
      </w:r>
      <w:bookmarkStart w:id="45" w:name="_Int_9vikJDtJ"/>
      <w:r w:rsidRPr="62FD3D16">
        <w:rPr>
          <w:rFonts w:eastAsia="Times New Roman" w:cs="Times New Roman"/>
        </w:rPr>
        <w:t xml:space="preserve"> </w:t>
      </w:r>
      <w:bookmarkStart w:id="46" w:name="_Int_5q281HSt"/>
      <w:r w:rsidRPr="62FD3D16">
        <w:rPr>
          <w:rFonts w:eastAsia="Times New Roman" w:cs="Times New Roman"/>
        </w:rPr>
        <w:t>the</w:t>
      </w:r>
      <w:bookmarkEnd w:id="45"/>
      <w:r w:rsidRPr="62FD3D16">
        <w:rPr>
          <w:rFonts w:eastAsia="Times New Roman" w:cs="Times New Roman"/>
        </w:rPr>
        <w:t xml:space="preserve"> disclosure</w:t>
      </w:r>
      <w:bookmarkEnd w:id="46"/>
      <w:r w:rsidRPr="62FD3D16">
        <w:rPr>
          <w:rFonts w:eastAsia="Times New Roman" w:cs="Times New Roman"/>
        </w:rPr>
        <w:t xml:space="preserve"> to an outside body is advisable, would be appropriate, and under what circumstances they should consider contacting an outside body and how.</w:t>
      </w:r>
    </w:p>
    <w:p w14:paraId="698F1D0D" w14:textId="77777777" w:rsidR="00B450CF" w:rsidRPr="00065B66" w:rsidRDefault="00B450CF" w:rsidP="62FD3D16">
      <w:pPr>
        <w:pStyle w:val="ListParagraph"/>
        <w:numPr>
          <w:ilvl w:val="1"/>
          <w:numId w:val="33"/>
        </w:numPr>
        <w:rPr>
          <w:rFonts w:eastAsia="Times New Roman" w:cs="Times New Roman"/>
        </w:rPr>
      </w:pPr>
      <w:r w:rsidRPr="62FD3D16">
        <w:rPr>
          <w:rFonts w:eastAsia="Times New Roman" w:cs="Times New Roman"/>
        </w:rPr>
        <w:t>A full list of prescribed persons and bodies can be found in the schedule to the Public Interest Disclosure (Prescribed Persons) Order 1999 (SI 1999/1549).</w:t>
      </w:r>
    </w:p>
    <w:p w14:paraId="5311F320" w14:textId="77777777" w:rsidR="00B450CF" w:rsidRPr="00065B66" w:rsidRDefault="00B450CF" w:rsidP="62FD3D16">
      <w:pPr>
        <w:pStyle w:val="ListParagraph"/>
        <w:numPr>
          <w:ilvl w:val="1"/>
          <w:numId w:val="33"/>
        </w:numPr>
        <w:rPr>
          <w:rFonts w:eastAsia="Times New Roman" w:cs="Times New Roman"/>
        </w:rPr>
      </w:pPr>
      <w:r w:rsidRPr="62FD3D16">
        <w:rPr>
          <w:rFonts w:eastAsia="Times New Roman" w:cs="Times New Roman"/>
        </w:rPr>
        <w:t xml:space="preserve">In the event of an external disclosure the relevant regulatory or non-regulatory body will carry out investigations as necessary and to the procedures and processes set out by them. </w:t>
      </w:r>
    </w:p>
    <w:p w14:paraId="72A8E917" w14:textId="77777777" w:rsidR="00B450CF" w:rsidRPr="00B450CF" w:rsidRDefault="00B450CF" w:rsidP="62FD3D16">
      <w:pPr>
        <w:rPr>
          <w:rFonts w:eastAsia="Times New Roman" w:cs="Times New Roman"/>
          <w:b/>
          <w:bCs/>
          <w:sz w:val="20"/>
          <w:szCs w:val="20"/>
        </w:rPr>
      </w:pPr>
    </w:p>
    <w:p w14:paraId="550308B9" w14:textId="58A562D5" w:rsidR="00B450CF" w:rsidRPr="00B450CF" w:rsidRDefault="00B450CF" w:rsidP="00EA0A5B">
      <w:pPr>
        <w:pStyle w:val="Heading1"/>
        <w:rPr>
          <w:rFonts w:eastAsia="Times New Roman"/>
        </w:rPr>
      </w:pPr>
      <w:bookmarkStart w:id="47" w:name="_Toc134523643"/>
      <w:r w:rsidRPr="62FD3D16">
        <w:rPr>
          <w:rFonts w:eastAsia="Times New Roman"/>
        </w:rPr>
        <w:t xml:space="preserve">Anonymous disclosure – </w:t>
      </w:r>
      <w:bookmarkStart w:id="48" w:name="_GoBack"/>
      <w:r w:rsidRPr="62FD3D16">
        <w:rPr>
          <w:rFonts w:eastAsia="Times New Roman"/>
        </w:rPr>
        <w:t>Hotline</w:t>
      </w:r>
      <w:bookmarkEnd w:id="47"/>
      <w:bookmarkEnd w:id="48"/>
      <w:r w:rsidRPr="62FD3D16">
        <w:rPr>
          <w:rFonts w:eastAsia="Times New Roman"/>
        </w:rPr>
        <w:t xml:space="preserve"> </w:t>
      </w:r>
    </w:p>
    <w:p w14:paraId="71E498AB" w14:textId="1AD45A58" w:rsidR="00B450CF" w:rsidRPr="00065B66" w:rsidRDefault="00B450CF" w:rsidP="62FD3D16">
      <w:pPr>
        <w:pStyle w:val="ListParagraph"/>
        <w:numPr>
          <w:ilvl w:val="0"/>
          <w:numId w:val="32"/>
        </w:numPr>
        <w:rPr>
          <w:rFonts w:eastAsia="Times New Roman" w:cs="Times New Roman"/>
        </w:rPr>
      </w:pPr>
      <w:r w:rsidRPr="62FD3D16">
        <w:rPr>
          <w:rFonts w:eastAsia="Times New Roman" w:cs="Times New Roman"/>
        </w:rPr>
        <w:t xml:space="preserve">The identity of the individual raising the disclosure will be kept confidential, if so requested, for as long as possible, </w:t>
      </w:r>
      <w:bookmarkStart w:id="49" w:name="_Int_OTv78W67"/>
      <w:r w:rsidRPr="62FD3D16">
        <w:rPr>
          <w:rFonts w:eastAsia="Times New Roman" w:cs="Times New Roman"/>
        </w:rPr>
        <w:t>if</w:t>
      </w:r>
      <w:bookmarkEnd w:id="49"/>
      <w:r w:rsidRPr="62FD3D16">
        <w:rPr>
          <w:rFonts w:eastAsia="Times New Roman" w:cs="Times New Roman"/>
        </w:rPr>
        <w:t xml:space="preserve"> this is compatible with an appropriate investigation.</w:t>
      </w:r>
    </w:p>
    <w:p w14:paraId="4A9AD0A9" w14:textId="00E8753F" w:rsidR="00B450CF" w:rsidRPr="00065B66" w:rsidRDefault="00B450CF" w:rsidP="62FD3D16">
      <w:pPr>
        <w:pStyle w:val="ListParagraph"/>
        <w:numPr>
          <w:ilvl w:val="0"/>
          <w:numId w:val="32"/>
        </w:numPr>
        <w:rPr>
          <w:rFonts w:eastAsia="Times New Roman" w:cs="Times New Roman"/>
        </w:rPr>
      </w:pPr>
      <w:r w:rsidRPr="62FD3D16">
        <w:rPr>
          <w:rFonts w:eastAsia="Times New Roman" w:cs="Times New Roman"/>
        </w:rPr>
        <w:t>In view of the protection afforded to an individual raising a genuine concern, it is desirable that they disclose their name. However, there may be special or unusual circumstances where an individual considers it necessary to make an anonymous disclosure.</w:t>
      </w:r>
    </w:p>
    <w:p w14:paraId="322F936D" w14:textId="3DD97D4D" w:rsidR="00B450CF" w:rsidRPr="00065B66" w:rsidRDefault="00B450CF" w:rsidP="62FD3D16">
      <w:pPr>
        <w:pStyle w:val="ListParagraph"/>
        <w:numPr>
          <w:ilvl w:val="0"/>
          <w:numId w:val="32"/>
        </w:numPr>
        <w:rPr>
          <w:rFonts w:eastAsia="Times New Roman" w:cs="Times New Roman"/>
        </w:rPr>
      </w:pPr>
      <w:r w:rsidRPr="62FD3D16">
        <w:rPr>
          <w:rFonts w:eastAsia="Times New Roman" w:cs="Times New Roman"/>
        </w:rPr>
        <w:t>Where an anonymous disclosure occurs, the disclosure will be accepted and treated equally with those bearing a name. Anonymous claims can at times be more difficult to investigate, as there is not the option to seek further information during investigation, and claimants cannot be contacted to discuss the outcome, however this should not act as a barrier to making an anonymous disclosure if the individual feels that this is the best course of action for them.</w:t>
      </w:r>
    </w:p>
    <w:p w14:paraId="66378EB8" w14:textId="77777777" w:rsidR="00B450CF" w:rsidRPr="00B450CF" w:rsidRDefault="00B450CF" w:rsidP="00EA0A5B">
      <w:pPr>
        <w:ind w:left="720" w:hanging="720"/>
        <w:rPr>
          <w:rFonts w:eastAsia="Times New Roman" w:cs="Times New Roman"/>
          <w:sz w:val="20"/>
          <w:szCs w:val="20"/>
        </w:rPr>
      </w:pPr>
    </w:p>
    <w:p w14:paraId="7C6B05AD" w14:textId="70976CF9" w:rsidR="00B450CF" w:rsidRPr="00B450CF" w:rsidRDefault="00B450CF" w:rsidP="00EA0A5B">
      <w:pPr>
        <w:pStyle w:val="Heading1"/>
        <w:rPr>
          <w:rFonts w:eastAsia="Times New Roman"/>
        </w:rPr>
      </w:pPr>
      <w:bookmarkStart w:id="50" w:name="_Toc134523644"/>
      <w:r w:rsidRPr="62FD3D16">
        <w:rPr>
          <w:rFonts w:eastAsia="Times New Roman"/>
        </w:rPr>
        <w:t>Disclosure to the media</w:t>
      </w:r>
      <w:bookmarkEnd w:id="50"/>
    </w:p>
    <w:p w14:paraId="2D66670E" w14:textId="19843729" w:rsidR="00B450CF" w:rsidRPr="00065B66" w:rsidRDefault="00B450CF" w:rsidP="62FD3D16">
      <w:pPr>
        <w:pStyle w:val="ListParagraph"/>
        <w:numPr>
          <w:ilvl w:val="0"/>
          <w:numId w:val="31"/>
        </w:numPr>
        <w:rPr>
          <w:rFonts w:eastAsia="Times New Roman" w:cs="Times New Roman"/>
        </w:rPr>
      </w:pPr>
      <w:r w:rsidRPr="62FD3D16">
        <w:rPr>
          <w:rFonts w:eastAsia="Times New Roman" w:cs="Times New Roman"/>
        </w:rPr>
        <w:t xml:space="preserve">It is advised that internal procedures surrounding whistleblowing should be followed before any disclosures to the media are made. External disclosures made that have not first followed internal procedures may be considered an unreasonable action under PIDA (see </w:t>
      </w:r>
      <w:hyperlink w:anchor="_Appendix_1">
        <w:r w:rsidRPr="62FD3D16">
          <w:rPr>
            <w:rStyle w:val="Hyperlink"/>
            <w:rFonts w:eastAsia="Times New Roman" w:cs="Times New Roman"/>
          </w:rPr>
          <w:t>Appendix 1</w:t>
        </w:r>
      </w:hyperlink>
      <w:r w:rsidRPr="62FD3D16">
        <w:rPr>
          <w:rFonts w:eastAsia="Times New Roman" w:cs="Times New Roman"/>
        </w:rPr>
        <w:t>) and may potentially lead to disciplinary proceedings.</w:t>
      </w:r>
    </w:p>
    <w:p w14:paraId="3CD4631C" w14:textId="32A6FD9B" w:rsidR="00B450CF" w:rsidRPr="00065B66" w:rsidRDefault="00B450CF" w:rsidP="62FD3D16">
      <w:pPr>
        <w:pStyle w:val="ListParagraph"/>
        <w:numPr>
          <w:ilvl w:val="0"/>
          <w:numId w:val="31"/>
        </w:numPr>
        <w:rPr>
          <w:rFonts w:eastAsia="Times New Roman" w:cs="Times New Roman"/>
        </w:rPr>
      </w:pPr>
      <w:r w:rsidRPr="62FD3D16">
        <w:rPr>
          <w:rFonts w:eastAsia="Times New Roman" w:cs="Times New Roman"/>
        </w:rPr>
        <w:t xml:space="preserve">If you feel that your concern is not being dealt with properly through </w:t>
      </w:r>
      <w:r w:rsidR="00065B66" w:rsidRPr="62FD3D16">
        <w:rPr>
          <w:rFonts w:eastAsia="Times New Roman" w:cs="Times New Roman"/>
        </w:rPr>
        <w:t>Remarkable</w:t>
      </w:r>
      <w:r w:rsidR="001F4596" w:rsidRPr="62FD3D16">
        <w:rPr>
          <w:rFonts w:eastAsia="Times New Roman" w:cs="Times New Roman"/>
        </w:rPr>
        <w:t>’</w:t>
      </w:r>
      <w:r w:rsidRPr="62FD3D16">
        <w:rPr>
          <w:rFonts w:eastAsia="Times New Roman" w:cs="Times New Roman"/>
        </w:rPr>
        <w:t>s internal Whistleblowing procedures, we recommend seeking legal advice before making any further disclosures as PIDA only affords protection to whistle blowers in certain circumstances.</w:t>
      </w:r>
    </w:p>
    <w:p w14:paraId="3AEB09AE" w14:textId="77777777" w:rsidR="00B450CF" w:rsidRPr="00065B66" w:rsidRDefault="00B450CF" w:rsidP="62FD3D16">
      <w:pPr>
        <w:rPr>
          <w:rFonts w:eastAsia="Times New Roman" w:cs="Times New Roman"/>
          <w:b/>
          <w:bCs/>
        </w:rPr>
      </w:pPr>
    </w:p>
    <w:p w14:paraId="65DF3040" w14:textId="5D73A050" w:rsidR="00B450CF" w:rsidRPr="00B450CF" w:rsidRDefault="00B450CF" w:rsidP="00EA0A5B">
      <w:pPr>
        <w:pStyle w:val="Heading1"/>
        <w:rPr>
          <w:rFonts w:eastAsia="Times New Roman"/>
        </w:rPr>
      </w:pPr>
      <w:bookmarkStart w:id="51" w:name="_Toc134523645"/>
      <w:r w:rsidRPr="62FD3D16">
        <w:rPr>
          <w:rFonts w:eastAsia="Times New Roman"/>
        </w:rPr>
        <w:t>Link to anti-bribery</w:t>
      </w:r>
      <w:bookmarkEnd w:id="51"/>
    </w:p>
    <w:p w14:paraId="5C1F84B4" w14:textId="2C354BEF" w:rsidR="00B450CF" w:rsidRPr="00065B66" w:rsidRDefault="00065B66" w:rsidP="62FD3D16">
      <w:pPr>
        <w:pStyle w:val="ListParagraph"/>
        <w:numPr>
          <w:ilvl w:val="0"/>
          <w:numId w:val="30"/>
        </w:numPr>
        <w:rPr>
          <w:rFonts w:eastAsia="Times New Roman" w:cs="Times New Roman"/>
        </w:rPr>
      </w:pPr>
      <w:r w:rsidRPr="62FD3D16">
        <w:rPr>
          <w:rFonts w:eastAsia="Times New Roman" w:cs="Times New Roman"/>
        </w:rPr>
        <w:t>Remarkable</w:t>
      </w:r>
      <w:r w:rsidR="00B450CF" w:rsidRPr="62FD3D16">
        <w:rPr>
          <w:rFonts w:eastAsia="Times New Roman" w:cs="Times New Roman"/>
        </w:rPr>
        <w:t xml:space="preserve"> recognises that bribery and corruption are both serious matters and may be the subject of whistleblowing activity.</w:t>
      </w:r>
    </w:p>
    <w:p w14:paraId="4032D8FD" w14:textId="77777777" w:rsidR="00B450CF" w:rsidRPr="00B450CF" w:rsidRDefault="00B450CF" w:rsidP="00EA0A5B">
      <w:pPr>
        <w:rPr>
          <w:rFonts w:eastAsia="Times New Roman" w:cs="Times New Roman"/>
          <w:sz w:val="20"/>
          <w:szCs w:val="20"/>
        </w:rPr>
      </w:pPr>
    </w:p>
    <w:p w14:paraId="1DFE914A" w14:textId="77D8C8BB" w:rsidR="00B450CF" w:rsidRPr="00B450CF" w:rsidRDefault="00B450CF" w:rsidP="00EA0A5B">
      <w:pPr>
        <w:pStyle w:val="Heading1"/>
        <w:rPr>
          <w:rFonts w:eastAsia="Times New Roman"/>
        </w:rPr>
      </w:pPr>
      <w:bookmarkStart w:id="52" w:name="_Toc134523646"/>
      <w:r w:rsidRPr="62FD3D16">
        <w:rPr>
          <w:rFonts w:eastAsia="Times New Roman"/>
        </w:rPr>
        <w:t>Confidentiality</w:t>
      </w:r>
      <w:bookmarkEnd w:id="52"/>
    </w:p>
    <w:p w14:paraId="27BED510" w14:textId="2FDC61EF" w:rsidR="00B450CF" w:rsidRPr="00065B66" w:rsidRDefault="00B450CF" w:rsidP="62FD3D16">
      <w:pPr>
        <w:pStyle w:val="ListParagraph"/>
        <w:numPr>
          <w:ilvl w:val="0"/>
          <w:numId w:val="29"/>
        </w:numPr>
        <w:rPr>
          <w:rFonts w:eastAsia="Times New Roman" w:cs="Times New Roman"/>
        </w:rPr>
      </w:pPr>
      <w:r w:rsidRPr="62FD3D16">
        <w:rPr>
          <w:rFonts w:eastAsia="Times New Roman" w:cs="Times New Roman"/>
        </w:rPr>
        <w:t>The Board of Trustees view confidentiality as a two-way process and will endeavour to maintain this approach, though they recognise this cannot always be guaranteed. In return we would expect concerns the employee/worker has raised through this policy will remain equally confidential until there has been an opportunity for their assessment.</w:t>
      </w:r>
    </w:p>
    <w:p w14:paraId="311DF205" w14:textId="7F2B8054" w:rsidR="00B450CF" w:rsidRPr="00065B66" w:rsidRDefault="00B450CF" w:rsidP="62FD3D16">
      <w:pPr>
        <w:pStyle w:val="ListParagraph"/>
        <w:numPr>
          <w:ilvl w:val="0"/>
          <w:numId w:val="29"/>
        </w:numPr>
        <w:rPr>
          <w:rFonts w:eastAsia="Times New Roman" w:cs="Times New Roman"/>
        </w:rPr>
      </w:pPr>
      <w:r w:rsidRPr="62FD3D16">
        <w:rPr>
          <w:rFonts w:eastAsia="Times New Roman" w:cs="Times New Roman"/>
        </w:rPr>
        <w:t>All concerns will be treated in confidence and every effort will be made not to reveal the identity of the employee/worker raising the concern if that is their wish. If the school are not able to resolve the employee’s/worker’s concern without revealing their identity, it will be discussed with them beforehand.</w:t>
      </w:r>
    </w:p>
    <w:p w14:paraId="2D641C6E" w14:textId="223E2A87" w:rsidR="00B450CF" w:rsidRPr="00065B66" w:rsidRDefault="00B450CF" w:rsidP="62FD3D16">
      <w:pPr>
        <w:pStyle w:val="ListParagraph"/>
        <w:numPr>
          <w:ilvl w:val="0"/>
          <w:numId w:val="29"/>
        </w:numPr>
        <w:rPr>
          <w:rFonts w:eastAsia="Times New Roman" w:cs="Times New Roman"/>
        </w:rPr>
      </w:pPr>
      <w:r w:rsidRPr="62FD3D16">
        <w:rPr>
          <w:rFonts w:eastAsia="Times New Roman" w:cs="Times New Roman"/>
        </w:rPr>
        <w:t xml:space="preserve">The Board of Trustees also wishes to state that although a concern may also be raised anonymously, it may impede the designated managers ability to undertake a thorough assessment if the employee/worker chooses to do so. The Board of Trustees would hope that the protection provided by this policy would negate the need for such actions. Concerns expressed anonymously are much less powerful but may be considered by the school </w:t>
      </w:r>
      <w:bookmarkStart w:id="53" w:name="_Int_VLy9C7er"/>
      <w:r w:rsidRPr="62FD3D16">
        <w:rPr>
          <w:rFonts w:eastAsia="Times New Roman" w:cs="Times New Roman"/>
        </w:rPr>
        <w:t>considering</w:t>
      </w:r>
      <w:bookmarkEnd w:id="53"/>
      <w:r w:rsidRPr="62FD3D16">
        <w:rPr>
          <w:rFonts w:eastAsia="Times New Roman" w:cs="Times New Roman"/>
        </w:rPr>
        <w:t>:</w:t>
      </w:r>
    </w:p>
    <w:p w14:paraId="74A37176" w14:textId="77777777" w:rsidR="00B450CF" w:rsidRPr="00065B66" w:rsidRDefault="00B450CF" w:rsidP="62FD3D16">
      <w:pPr>
        <w:pStyle w:val="ListParagraph"/>
        <w:numPr>
          <w:ilvl w:val="1"/>
          <w:numId w:val="29"/>
        </w:numPr>
        <w:rPr>
          <w:rFonts w:eastAsia="Times New Roman" w:cs="Times New Roman"/>
        </w:rPr>
      </w:pPr>
      <w:r w:rsidRPr="62FD3D16">
        <w:rPr>
          <w:rFonts w:eastAsia="Times New Roman" w:cs="Times New Roman"/>
        </w:rPr>
        <w:t>the seriousness of the issues raised;</w:t>
      </w:r>
    </w:p>
    <w:p w14:paraId="3D44C357" w14:textId="77777777" w:rsidR="00B450CF" w:rsidRPr="00065B66" w:rsidRDefault="00B450CF" w:rsidP="62FD3D16">
      <w:pPr>
        <w:pStyle w:val="ListParagraph"/>
        <w:numPr>
          <w:ilvl w:val="1"/>
          <w:numId w:val="29"/>
        </w:numPr>
        <w:rPr>
          <w:rFonts w:eastAsia="Times New Roman" w:cs="Times New Roman"/>
        </w:rPr>
      </w:pPr>
      <w:r w:rsidRPr="62FD3D16">
        <w:rPr>
          <w:rFonts w:eastAsia="Times New Roman" w:cs="Times New Roman"/>
        </w:rPr>
        <w:t>the credibility of the concern; and</w:t>
      </w:r>
    </w:p>
    <w:p w14:paraId="1206A3AB" w14:textId="77777777" w:rsidR="00B450CF" w:rsidRPr="00065B66" w:rsidRDefault="00B450CF" w:rsidP="62FD3D16">
      <w:pPr>
        <w:pStyle w:val="ListParagraph"/>
        <w:numPr>
          <w:ilvl w:val="1"/>
          <w:numId w:val="29"/>
        </w:numPr>
        <w:rPr>
          <w:rFonts w:eastAsia="Times New Roman" w:cs="Times New Roman"/>
        </w:rPr>
      </w:pPr>
      <w:r w:rsidRPr="62FD3D16">
        <w:rPr>
          <w:rFonts w:eastAsia="Times New Roman" w:cs="Times New Roman"/>
        </w:rPr>
        <w:t>the likelihood of confirming the allegation from attributable sources.</w:t>
      </w:r>
    </w:p>
    <w:p w14:paraId="0B4EB230" w14:textId="151A12E5" w:rsidR="00B450CF" w:rsidRPr="00065B66" w:rsidRDefault="00B450CF" w:rsidP="62FD3D16">
      <w:pPr>
        <w:pStyle w:val="ListParagraph"/>
        <w:numPr>
          <w:ilvl w:val="0"/>
          <w:numId w:val="29"/>
        </w:numPr>
        <w:rPr>
          <w:rFonts w:eastAsia="Times New Roman" w:cs="Times New Roman"/>
        </w:rPr>
      </w:pPr>
      <w:r w:rsidRPr="62FD3D16">
        <w:rPr>
          <w:rFonts w:eastAsia="Times New Roman" w:cs="Times New Roman"/>
        </w:rPr>
        <w:t>The Head Teacher or Chair of Trustees will decide in each case whether a complaint made anonymously should be investigated</w:t>
      </w:r>
    </w:p>
    <w:p w14:paraId="6516A397" w14:textId="77777777" w:rsidR="00B450CF" w:rsidRPr="00B450CF" w:rsidRDefault="00B450CF" w:rsidP="00EA0A5B">
      <w:pPr>
        <w:rPr>
          <w:rFonts w:eastAsia="Times New Roman" w:cs="Times New Roman"/>
          <w:sz w:val="20"/>
          <w:szCs w:val="20"/>
        </w:rPr>
      </w:pPr>
    </w:p>
    <w:p w14:paraId="22E75395" w14:textId="77777777" w:rsidR="00B450CF" w:rsidRPr="00B450CF" w:rsidRDefault="00B450CF" w:rsidP="00EA0A5B">
      <w:pPr>
        <w:pStyle w:val="Heading1"/>
        <w:rPr>
          <w:rFonts w:eastAsia="Times New Roman"/>
        </w:rPr>
      </w:pPr>
      <w:bookmarkStart w:id="54" w:name="_Toc134523647"/>
      <w:r w:rsidRPr="62FD3D16">
        <w:rPr>
          <w:rFonts w:eastAsia="Times New Roman"/>
        </w:rPr>
        <w:t>Procedure</w:t>
      </w:r>
      <w:bookmarkEnd w:id="54"/>
    </w:p>
    <w:p w14:paraId="491647BA" w14:textId="3D4BE7EC" w:rsidR="00B450CF" w:rsidRPr="00065B66" w:rsidRDefault="00B450CF" w:rsidP="62FD3D16">
      <w:pPr>
        <w:pStyle w:val="ListParagraph"/>
        <w:numPr>
          <w:ilvl w:val="0"/>
          <w:numId w:val="45"/>
        </w:numPr>
        <w:rPr>
          <w:rFonts w:eastAsia="Times New Roman" w:cs="Times New Roman"/>
        </w:rPr>
      </w:pPr>
      <w:r w:rsidRPr="62FD3D16">
        <w:rPr>
          <w:rFonts w:eastAsia="Times New Roman" w:cs="Times New Roman"/>
        </w:rPr>
        <w:t>The poster for ‘Whistle Blowing’ will be displayed on all staff notice boards</w:t>
      </w:r>
      <w:bookmarkStart w:id="55" w:name="_Int_uFzNdMJw"/>
      <w:r w:rsidRPr="62FD3D16">
        <w:rPr>
          <w:rFonts w:eastAsia="Times New Roman" w:cs="Times New Roman"/>
        </w:rPr>
        <w:t xml:space="preserve">. </w:t>
      </w:r>
      <w:bookmarkEnd w:id="55"/>
      <w:r w:rsidRPr="62FD3D16">
        <w:rPr>
          <w:rFonts w:eastAsia="Times New Roman" w:cs="Times New Roman"/>
        </w:rPr>
        <w:t>(</w:t>
      </w:r>
      <w:hyperlink w:anchor="_Appendix_2">
        <w:r w:rsidRPr="62FD3D16">
          <w:rPr>
            <w:rStyle w:val="Hyperlink"/>
            <w:rFonts w:eastAsia="Times New Roman" w:cs="Times New Roman"/>
          </w:rPr>
          <w:t xml:space="preserve">Appendix </w:t>
        </w:r>
        <w:r w:rsidR="009873F8" w:rsidRPr="62FD3D16">
          <w:rPr>
            <w:rStyle w:val="Hyperlink"/>
            <w:rFonts w:eastAsia="Times New Roman" w:cs="Times New Roman"/>
          </w:rPr>
          <w:t>2</w:t>
        </w:r>
      </w:hyperlink>
      <w:r w:rsidRPr="62FD3D16">
        <w:rPr>
          <w:rFonts w:eastAsia="Times New Roman" w:cs="Times New Roman"/>
        </w:rPr>
        <w:t>). This will be supplemented with additional display resources from the NSPCC.</w:t>
      </w:r>
    </w:p>
    <w:p w14:paraId="5351D5CA" w14:textId="648CEB84" w:rsidR="00B450CF" w:rsidRPr="00065B66" w:rsidRDefault="00B450CF" w:rsidP="62FD3D16">
      <w:pPr>
        <w:pStyle w:val="ListParagraph"/>
        <w:numPr>
          <w:ilvl w:val="0"/>
          <w:numId w:val="45"/>
        </w:numPr>
        <w:rPr>
          <w:rFonts w:eastAsia="Times New Roman" w:cs="Times New Roman"/>
        </w:rPr>
      </w:pPr>
      <w:r w:rsidRPr="62FD3D16">
        <w:rPr>
          <w:rFonts w:eastAsia="Times New Roman" w:cs="Times New Roman"/>
        </w:rPr>
        <w:t>Reference to ‘Whistle Blowing’ will be included in staff Induction and Training programs.</w:t>
      </w:r>
    </w:p>
    <w:p w14:paraId="0583803A" w14:textId="77777777" w:rsidR="00B450CF" w:rsidRPr="00B450CF" w:rsidRDefault="00B450CF" w:rsidP="00EA0A5B">
      <w:pPr>
        <w:ind w:left="567" w:hanging="567"/>
        <w:rPr>
          <w:rFonts w:eastAsia="Times New Roman" w:cs="Times New Roman"/>
          <w:sz w:val="20"/>
          <w:szCs w:val="20"/>
        </w:rPr>
      </w:pPr>
    </w:p>
    <w:p w14:paraId="16257CAF" w14:textId="77777777" w:rsidR="00F45003" w:rsidRPr="00B450CF" w:rsidRDefault="00F45003" w:rsidP="00EA0A5B">
      <w:pPr>
        <w:ind w:left="426" w:hanging="426"/>
        <w:rPr>
          <w:rFonts w:eastAsia="Times New Roman" w:cs="Times New Roman"/>
        </w:rPr>
      </w:pPr>
      <w:bookmarkStart w:id="56" w:name="_Toc134523648"/>
      <w:r w:rsidRPr="62FD3D16">
        <w:rPr>
          <w:rStyle w:val="Heading1Char"/>
        </w:rPr>
        <w:t>Policy Impact</w:t>
      </w:r>
      <w:bookmarkEnd w:id="56"/>
      <w:r w:rsidR="00124D07" w:rsidRPr="62FD3D16">
        <w:rPr>
          <w:rFonts w:eastAsia="Times New Roman" w:cs="Times New Roman"/>
          <w:b/>
          <w:bCs/>
        </w:rPr>
        <w:t xml:space="preserve"> </w:t>
      </w:r>
      <w:r w:rsidR="00124D07" w:rsidRPr="62FD3D16">
        <w:rPr>
          <w:rFonts w:eastAsia="Times New Roman" w:cs="Times New Roman"/>
        </w:rPr>
        <w:t>(same statement at the end of all policies)</w:t>
      </w:r>
    </w:p>
    <w:p w14:paraId="56915468" w14:textId="77777777" w:rsidR="00F45003" w:rsidRPr="00065B66" w:rsidRDefault="00F45003" w:rsidP="62FD3D16">
      <w:pPr>
        <w:pStyle w:val="ListParagraph"/>
        <w:numPr>
          <w:ilvl w:val="0"/>
          <w:numId w:val="46"/>
        </w:numPr>
        <w:rPr>
          <w:rFonts w:eastAsia="Times New Roman" w:cs="Times New Roman"/>
          <w:b/>
          <w:bCs/>
        </w:rPr>
      </w:pPr>
      <w:r w:rsidRPr="62FD3D16">
        <w:rPr>
          <w:rFonts w:eastAsia="Times New Roman" w:cs="Times New Roman"/>
        </w:rPr>
        <w:t xml:space="preserve">We have a rolling programme for reviewing our </w:t>
      </w:r>
      <w:r w:rsidR="00983552" w:rsidRPr="62FD3D16">
        <w:rPr>
          <w:rFonts w:eastAsia="Times New Roman" w:cs="Times New Roman"/>
        </w:rPr>
        <w:t xml:space="preserve">Company </w:t>
      </w:r>
      <w:r w:rsidRPr="62FD3D16">
        <w:rPr>
          <w:rFonts w:eastAsia="Times New Roman" w:cs="Times New Roman"/>
        </w:rPr>
        <w:t>policies.  We regularly review the impact of our policies on the needs, entitlements and outcomes for students, service users, staff and parents.</w:t>
      </w:r>
    </w:p>
    <w:p w14:paraId="6267632F" w14:textId="77777777" w:rsidR="001F4596" w:rsidRDefault="001F4596" w:rsidP="62FD3D16">
      <w:pPr>
        <w:spacing w:after="200" w:line="276" w:lineRule="auto"/>
        <w:rPr>
          <w:rFonts w:eastAsia="Times New Roman" w:cs="Times New Roman"/>
          <w:b/>
          <w:bCs/>
          <w:noProof/>
          <w:lang w:eastAsia="en-GB"/>
        </w:rPr>
      </w:pPr>
      <w:r w:rsidRPr="62FD3D16">
        <w:rPr>
          <w:rFonts w:eastAsia="Times New Roman" w:cs="Times New Roman"/>
          <w:b/>
          <w:bCs/>
          <w:noProof/>
          <w:lang w:eastAsia="en-GB"/>
        </w:rPr>
        <w:br w:type="page"/>
      </w:r>
    </w:p>
    <w:p w14:paraId="1D98DAD9" w14:textId="77777777" w:rsidR="00774FA4" w:rsidRPr="00B450CF" w:rsidRDefault="00983552" w:rsidP="001F4596">
      <w:pPr>
        <w:pStyle w:val="Heading1"/>
        <w:rPr>
          <w:rFonts w:eastAsia="Times New Roman"/>
          <w:noProof/>
          <w:lang w:eastAsia="en-GB"/>
        </w:rPr>
      </w:pPr>
      <w:bookmarkStart w:id="57" w:name="_Toc134523649"/>
      <w:r w:rsidRPr="62FD3D16">
        <w:rPr>
          <w:rFonts w:eastAsia="Times New Roman"/>
          <w:noProof/>
          <w:lang w:eastAsia="en-GB"/>
        </w:rPr>
        <w:t>References and Further Reources</w:t>
      </w:r>
      <w:bookmarkEnd w:id="57"/>
    </w:p>
    <w:p w14:paraId="53FA847E" w14:textId="77777777" w:rsidR="001F4596" w:rsidRDefault="001F4596" w:rsidP="62FD3D16">
      <w:pPr>
        <w:rPr>
          <w:b/>
          <w:bCs/>
        </w:rPr>
      </w:pPr>
    </w:p>
    <w:p w14:paraId="0C1078D9" w14:textId="1C2BB63A" w:rsidR="0015516E" w:rsidRPr="00B450CF" w:rsidRDefault="0015516E" w:rsidP="62FD3D16">
      <w:pPr>
        <w:rPr>
          <w:b/>
          <w:bCs/>
        </w:rPr>
      </w:pPr>
      <w:r w:rsidRPr="62FD3D16">
        <w:rPr>
          <w:b/>
          <w:bCs/>
        </w:rPr>
        <w:t>All references to be listed using the Harvard format in alphabetical order:</w:t>
      </w:r>
    </w:p>
    <w:p w14:paraId="6EF8D148" w14:textId="77777777" w:rsidR="0015516E" w:rsidRPr="00B450CF" w:rsidRDefault="0015516E" w:rsidP="62FD3D16">
      <w:r>
        <w:t>1. Referencing Books:</w:t>
      </w:r>
    </w:p>
    <w:p w14:paraId="5A8196B0" w14:textId="77777777" w:rsidR="0015516E" w:rsidRPr="00B450CF" w:rsidRDefault="0015516E" w:rsidP="62FD3D16">
      <w:pPr>
        <w:rPr>
          <w:rFonts w:eastAsia="Times New Roman" w:cs="Times New Roman"/>
          <w:lang w:eastAsia="en-GB"/>
        </w:rPr>
      </w:pPr>
      <w:r w:rsidRPr="62FD3D16">
        <w:rPr>
          <w:rFonts w:eastAsia="Times New Roman" w:cs="Times New Roman"/>
          <w:lang w:eastAsia="en-GB"/>
        </w:rPr>
        <w:t>The elements which should be included in your bibliography/reference lists are:</w:t>
      </w:r>
    </w:p>
    <w:p w14:paraId="387ECE8E" w14:textId="77777777" w:rsidR="0015516E" w:rsidRPr="00B450CF" w:rsidRDefault="0015516E" w:rsidP="62FD3D16">
      <w:pPr>
        <w:rPr>
          <w:rFonts w:eastAsia="Times New Roman" w:cs="Times New Roman"/>
          <w:lang w:eastAsia="en-GB"/>
        </w:rPr>
      </w:pPr>
      <w:r w:rsidRPr="62FD3D16">
        <w:rPr>
          <w:rFonts w:eastAsia="Times New Roman" w:cs="Times New Roman"/>
          <w:lang w:eastAsia="en-GB"/>
        </w:rPr>
        <w:t>(i) author (surname, initials)</w:t>
      </w:r>
    </w:p>
    <w:p w14:paraId="73C6F7A6" w14:textId="77777777" w:rsidR="0015516E" w:rsidRPr="00B450CF" w:rsidRDefault="0015516E" w:rsidP="62FD3D16">
      <w:pPr>
        <w:rPr>
          <w:rFonts w:eastAsia="Times New Roman" w:cs="Times New Roman"/>
          <w:lang w:eastAsia="en-GB"/>
        </w:rPr>
      </w:pPr>
      <w:r w:rsidRPr="62FD3D16">
        <w:rPr>
          <w:rFonts w:eastAsia="Times New Roman" w:cs="Times New Roman"/>
          <w:lang w:eastAsia="en-GB"/>
        </w:rPr>
        <w:t>(ii) year (in round brackets)</w:t>
      </w:r>
    </w:p>
    <w:p w14:paraId="331781E2" w14:textId="77777777" w:rsidR="0015516E" w:rsidRPr="00B450CF" w:rsidRDefault="0015516E" w:rsidP="62FD3D16">
      <w:pPr>
        <w:rPr>
          <w:rFonts w:eastAsia="Times New Roman" w:cs="Times New Roman"/>
          <w:lang w:eastAsia="en-GB"/>
        </w:rPr>
      </w:pPr>
      <w:r w:rsidRPr="62FD3D16">
        <w:rPr>
          <w:rFonts w:eastAsia="Times New Roman" w:cs="Times New Roman"/>
          <w:lang w:eastAsia="en-GB"/>
        </w:rPr>
        <w:t>(iii) title (in italics)</w:t>
      </w:r>
    </w:p>
    <w:p w14:paraId="27DE8834" w14:textId="77777777" w:rsidR="0015516E" w:rsidRPr="00B450CF" w:rsidRDefault="0015516E" w:rsidP="62FD3D16">
      <w:pPr>
        <w:rPr>
          <w:rFonts w:eastAsia="Times New Roman" w:cs="Times New Roman"/>
          <w:lang w:eastAsia="en-GB"/>
        </w:rPr>
      </w:pPr>
      <w:r w:rsidRPr="62FD3D16">
        <w:rPr>
          <w:rFonts w:eastAsia="Times New Roman" w:cs="Times New Roman"/>
          <w:lang w:eastAsia="en-GB"/>
        </w:rPr>
        <w:t>(iv) place of publication: publisher</w:t>
      </w:r>
    </w:p>
    <w:p w14:paraId="1F1C0936" w14:textId="77777777" w:rsidR="0015516E" w:rsidRPr="00B450CF" w:rsidRDefault="0015516E" w:rsidP="62FD3D16">
      <w:pPr>
        <w:rPr>
          <w:rFonts w:eastAsia="Times New Roman" w:cs="Times New Roman"/>
          <w:lang w:eastAsia="en-GB"/>
        </w:rPr>
      </w:pPr>
      <w:r w:rsidRPr="62FD3D16">
        <w:rPr>
          <w:rFonts w:eastAsia="Times New Roman" w:cs="Times New Roman"/>
          <w:b/>
          <w:bCs/>
          <w:lang w:eastAsia="en-GB"/>
        </w:rPr>
        <w:t>Example:</w:t>
      </w:r>
    </w:p>
    <w:p w14:paraId="119A19B0" w14:textId="121C1C37" w:rsidR="0015516E" w:rsidRPr="00B450CF" w:rsidRDefault="0015516E" w:rsidP="62FD3D16">
      <w:pPr>
        <w:rPr>
          <w:rFonts w:eastAsia="Times New Roman" w:cs="Times New Roman"/>
          <w:lang w:eastAsia="en-GB"/>
        </w:rPr>
      </w:pPr>
      <w:r w:rsidRPr="62FD3D16">
        <w:rPr>
          <w:rFonts w:eastAsia="Times New Roman" w:cs="Times New Roman"/>
          <w:lang w:eastAsia="en-GB"/>
        </w:rPr>
        <w:t>Morris, B. (2010) Fashion Illustrator. London: Penguin</w:t>
      </w:r>
    </w:p>
    <w:p w14:paraId="5B7320E7" w14:textId="77777777" w:rsidR="00185FE5" w:rsidRPr="00B450CF" w:rsidRDefault="00185FE5" w:rsidP="62FD3D16">
      <w:pPr>
        <w:rPr>
          <w:rFonts w:eastAsia="Times New Roman" w:cs="Times New Roman"/>
          <w:lang w:eastAsia="en-GB"/>
        </w:rPr>
      </w:pPr>
    </w:p>
    <w:p w14:paraId="02C9D9BA" w14:textId="6D02D6EA" w:rsidR="00664895" w:rsidRPr="00B450CF" w:rsidRDefault="0015516E" w:rsidP="001F4596">
      <w:pPr>
        <w:pStyle w:val="Heading2"/>
      </w:pPr>
      <w:bookmarkStart w:id="58" w:name="_Toc134523650"/>
      <w:r>
        <w:t>Referencing Government Reports:</w:t>
      </w:r>
      <w:bookmarkEnd w:id="58"/>
    </w:p>
    <w:p w14:paraId="14B26607" w14:textId="77777777" w:rsidR="0015516E" w:rsidRPr="00B450CF" w:rsidRDefault="0015516E" w:rsidP="62FD3D16">
      <w:pPr>
        <w:rPr>
          <w:rFonts w:eastAsia="Times New Roman" w:cs="Times New Roman"/>
          <w:lang w:eastAsia="en-GB"/>
        </w:rPr>
      </w:pPr>
      <w:r>
        <w:t xml:space="preserve"> </w:t>
      </w:r>
      <w:r w:rsidRPr="62FD3D16">
        <w:rPr>
          <w:rFonts w:eastAsia="Times New Roman" w:cs="Times New Roman"/>
          <w:lang w:eastAsia="en-GB"/>
        </w:rPr>
        <w:t>The elements which should be included in your reference list/bibliography are:</w:t>
      </w:r>
    </w:p>
    <w:p w14:paraId="1B00C987" w14:textId="77777777" w:rsidR="0015516E" w:rsidRPr="00B450CF" w:rsidRDefault="0015516E" w:rsidP="62FD3D16">
      <w:pPr>
        <w:rPr>
          <w:rFonts w:eastAsia="Times New Roman" w:cs="Times New Roman"/>
          <w:lang w:eastAsia="en-GB"/>
        </w:rPr>
      </w:pPr>
      <w:r w:rsidRPr="62FD3D16">
        <w:rPr>
          <w:rFonts w:eastAsia="Times New Roman" w:cs="Times New Roman"/>
          <w:lang w:eastAsia="en-GB"/>
        </w:rPr>
        <w:t>(i) Name of government department</w:t>
      </w:r>
    </w:p>
    <w:p w14:paraId="08400641" w14:textId="77777777" w:rsidR="0015516E" w:rsidRPr="00B450CF" w:rsidRDefault="0015516E" w:rsidP="62FD3D16">
      <w:pPr>
        <w:rPr>
          <w:rFonts w:eastAsia="Times New Roman" w:cs="Times New Roman"/>
          <w:lang w:eastAsia="en-GB"/>
        </w:rPr>
      </w:pPr>
      <w:r w:rsidRPr="62FD3D16">
        <w:rPr>
          <w:rFonts w:eastAsia="Times New Roman" w:cs="Times New Roman"/>
          <w:lang w:eastAsia="en-GB"/>
        </w:rPr>
        <w:t>(ii) Year of publication (in round brackets)</w:t>
      </w:r>
    </w:p>
    <w:p w14:paraId="1B3CA6A9" w14:textId="77777777" w:rsidR="0015516E" w:rsidRPr="00B450CF" w:rsidRDefault="0015516E" w:rsidP="62FD3D16">
      <w:pPr>
        <w:rPr>
          <w:rFonts w:eastAsia="Times New Roman" w:cs="Times New Roman"/>
          <w:lang w:eastAsia="en-GB"/>
        </w:rPr>
      </w:pPr>
      <w:r w:rsidRPr="62FD3D16">
        <w:rPr>
          <w:rFonts w:eastAsia="Times New Roman" w:cs="Times New Roman"/>
          <w:lang w:eastAsia="en-GB"/>
        </w:rPr>
        <w:t>(iii) Title (in italics)</w:t>
      </w:r>
    </w:p>
    <w:p w14:paraId="00D259F8" w14:textId="77777777" w:rsidR="0015516E" w:rsidRPr="00B450CF" w:rsidRDefault="0015516E" w:rsidP="62FD3D16">
      <w:pPr>
        <w:rPr>
          <w:rFonts w:eastAsia="Times New Roman" w:cs="Times New Roman"/>
          <w:lang w:eastAsia="en-GB"/>
        </w:rPr>
      </w:pPr>
      <w:r w:rsidRPr="62FD3D16">
        <w:rPr>
          <w:rFonts w:eastAsia="Times New Roman" w:cs="Times New Roman"/>
          <w:lang w:eastAsia="en-GB"/>
        </w:rPr>
        <w:t>(iv) Place of publication: publisher.</w:t>
      </w:r>
    </w:p>
    <w:p w14:paraId="44FB8400" w14:textId="77777777" w:rsidR="001F4596" w:rsidRDefault="001F4596" w:rsidP="62FD3D16">
      <w:pPr>
        <w:rPr>
          <w:rFonts w:eastAsia="Times New Roman" w:cs="Times New Roman"/>
          <w:b/>
          <w:bCs/>
          <w:lang w:eastAsia="en-GB"/>
        </w:rPr>
      </w:pPr>
    </w:p>
    <w:p w14:paraId="20D237E4" w14:textId="7C618A17" w:rsidR="007205BF" w:rsidRPr="00B450CF" w:rsidRDefault="007205BF" w:rsidP="62FD3D16">
      <w:pPr>
        <w:rPr>
          <w:rFonts w:eastAsia="Times New Roman" w:cs="Times New Roman"/>
          <w:b/>
          <w:bCs/>
          <w:lang w:eastAsia="en-GB"/>
        </w:rPr>
      </w:pPr>
      <w:r w:rsidRPr="62FD3D16">
        <w:rPr>
          <w:rFonts w:eastAsia="Times New Roman" w:cs="Times New Roman"/>
          <w:b/>
          <w:bCs/>
          <w:lang w:eastAsia="en-GB"/>
        </w:rPr>
        <w:t>Example:</w:t>
      </w:r>
    </w:p>
    <w:p w14:paraId="3BB6F388" w14:textId="77777777" w:rsidR="007205BF" w:rsidRPr="00B450CF" w:rsidRDefault="007205BF" w:rsidP="62FD3D16">
      <w:pPr>
        <w:rPr>
          <w:rFonts w:eastAsia="Times New Roman" w:cs="Times New Roman"/>
          <w:lang w:eastAsia="en-GB"/>
        </w:rPr>
      </w:pPr>
      <w:r w:rsidRPr="62FD3D16">
        <w:rPr>
          <w:rFonts w:eastAsia="Times New Roman" w:cs="Times New Roman"/>
          <w:lang w:eastAsia="en-GB"/>
        </w:rPr>
        <w:t>Department of Health (2009) NHS Inpatient and Outpatient Waiting Times. London: The Stationery Office.</w:t>
      </w:r>
    </w:p>
    <w:p w14:paraId="74A9753E" w14:textId="77777777" w:rsidR="007205BF" w:rsidRPr="00B450CF" w:rsidRDefault="007205BF" w:rsidP="62FD3D16">
      <w:pPr>
        <w:rPr>
          <w:rFonts w:eastAsia="Times New Roman" w:cs="Times New Roman"/>
          <w:lang w:eastAsia="en-GB"/>
        </w:rPr>
      </w:pPr>
      <w:r w:rsidRPr="62FD3D16">
        <w:rPr>
          <w:rFonts w:eastAsia="Times New Roman" w:cs="Times New Roman"/>
          <w:lang w:eastAsia="en-GB"/>
        </w:rPr>
        <w:t>3. Referencing Acts of Parliament</w:t>
      </w:r>
      <w:r w:rsidR="00664895" w:rsidRPr="62FD3D16">
        <w:rPr>
          <w:rFonts w:eastAsia="Times New Roman" w:cs="Times New Roman"/>
          <w:lang w:eastAsia="en-GB"/>
        </w:rPr>
        <w:t>:</w:t>
      </w:r>
    </w:p>
    <w:p w14:paraId="2403C2F6" w14:textId="77777777" w:rsidR="007205BF" w:rsidRPr="00B450CF" w:rsidRDefault="007205BF" w:rsidP="62FD3D16">
      <w:pPr>
        <w:pStyle w:val="NormalWeb"/>
        <w:spacing w:before="0" w:beforeAutospacing="0" w:after="0" w:afterAutospacing="0"/>
        <w:rPr>
          <w:rFonts w:asciiTheme="minorHAnsi" w:hAnsiTheme="minorHAnsi"/>
        </w:rPr>
      </w:pPr>
      <w:r w:rsidRPr="62FD3D16">
        <w:rPr>
          <w:rFonts w:asciiTheme="minorHAnsi" w:hAnsiTheme="minorHAnsi"/>
        </w:rPr>
        <w:t>The elements which should be included in your reference list / bibliography are:</w:t>
      </w:r>
    </w:p>
    <w:p w14:paraId="3F5B1F86" w14:textId="77777777" w:rsidR="007205BF" w:rsidRPr="00B450CF" w:rsidRDefault="007205BF" w:rsidP="62FD3D16">
      <w:pPr>
        <w:pStyle w:val="NormalWeb"/>
        <w:spacing w:before="0" w:beforeAutospacing="0" w:after="0" w:afterAutospacing="0"/>
        <w:rPr>
          <w:rFonts w:asciiTheme="minorHAnsi" w:hAnsiTheme="minorHAnsi"/>
        </w:rPr>
      </w:pPr>
      <w:r w:rsidRPr="62FD3D16">
        <w:rPr>
          <w:rFonts w:asciiTheme="minorHAnsi" w:hAnsiTheme="minorHAnsi"/>
        </w:rPr>
        <w:t>(i) Title of Act including year and chapter number (in italics)</w:t>
      </w:r>
    </w:p>
    <w:p w14:paraId="25D52E73" w14:textId="77777777" w:rsidR="007205BF" w:rsidRPr="00B450CF" w:rsidRDefault="007205BF" w:rsidP="62FD3D16">
      <w:pPr>
        <w:pStyle w:val="NormalWeb"/>
        <w:spacing w:before="0" w:beforeAutospacing="0" w:after="0" w:afterAutospacing="0"/>
        <w:rPr>
          <w:rFonts w:asciiTheme="minorHAnsi" w:hAnsiTheme="minorHAnsi"/>
        </w:rPr>
      </w:pPr>
      <w:r w:rsidRPr="62FD3D16">
        <w:rPr>
          <w:rFonts w:asciiTheme="minorHAnsi" w:hAnsiTheme="minorHAnsi"/>
        </w:rPr>
        <w:t>(ii) Country/jurisdiction (only if referencing more than one country's legislation)</w:t>
      </w:r>
    </w:p>
    <w:p w14:paraId="7E63B24A" w14:textId="77777777" w:rsidR="007205BF" w:rsidRPr="00B450CF" w:rsidRDefault="007205BF" w:rsidP="62FD3D16">
      <w:pPr>
        <w:pStyle w:val="NormalWeb"/>
        <w:spacing w:before="0" w:beforeAutospacing="0" w:after="0" w:afterAutospacing="0"/>
        <w:rPr>
          <w:rFonts w:asciiTheme="minorHAnsi" w:hAnsiTheme="minorHAnsi"/>
        </w:rPr>
      </w:pPr>
      <w:r w:rsidRPr="62FD3D16">
        <w:rPr>
          <w:rFonts w:asciiTheme="minorHAnsi" w:hAnsiTheme="minorHAnsi"/>
        </w:rPr>
        <w:t>(iii) Place of publication: publisher.</w:t>
      </w:r>
    </w:p>
    <w:p w14:paraId="51BBA9C8" w14:textId="77777777" w:rsidR="00664895" w:rsidRPr="00B450CF" w:rsidRDefault="00664895" w:rsidP="62FD3D16">
      <w:pPr>
        <w:rPr>
          <w:rFonts w:eastAsia="Times New Roman" w:cs="Times New Roman"/>
          <w:noProof/>
          <w:lang w:eastAsia="en-GB"/>
        </w:rPr>
      </w:pPr>
    </w:p>
    <w:p w14:paraId="276D42E3" w14:textId="77777777" w:rsidR="00664895" w:rsidRPr="00B450CF" w:rsidRDefault="00664895" w:rsidP="62FD3D16">
      <w:pPr>
        <w:rPr>
          <w:rFonts w:eastAsia="Times New Roman" w:cs="Times New Roman"/>
          <w:b/>
          <w:bCs/>
          <w:noProof/>
          <w:lang w:eastAsia="en-GB"/>
        </w:rPr>
      </w:pPr>
      <w:r w:rsidRPr="62FD3D16">
        <w:rPr>
          <w:rFonts w:eastAsia="Times New Roman" w:cs="Times New Roman"/>
          <w:b/>
          <w:bCs/>
          <w:noProof/>
          <w:lang w:eastAsia="en-GB"/>
        </w:rPr>
        <w:t>Example:</w:t>
      </w:r>
    </w:p>
    <w:p w14:paraId="25ABC127" w14:textId="77777777" w:rsidR="00664895" w:rsidRPr="00B450CF" w:rsidRDefault="00664895" w:rsidP="62FD3D16">
      <w:pPr>
        <w:rPr>
          <w:rFonts w:eastAsia="Times New Roman" w:cs="Times New Roman"/>
          <w:noProof/>
          <w:lang w:eastAsia="en-GB"/>
        </w:rPr>
      </w:pPr>
      <w:r w:rsidRPr="62FD3D16">
        <w:rPr>
          <w:rFonts w:eastAsia="Times New Roman" w:cs="Times New Roman"/>
          <w:noProof/>
          <w:lang w:eastAsia="en-GB"/>
        </w:rPr>
        <w:t>Public Interest Disclosure Act (1998) London: The Stationery Office.</w:t>
      </w:r>
    </w:p>
    <w:p w14:paraId="14DB02A4" w14:textId="77777777" w:rsidR="001F4596" w:rsidRDefault="001F4596" w:rsidP="62FD3D16">
      <w:pPr>
        <w:rPr>
          <w:rFonts w:eastAsia="Times New Roman" w:cs="Times New Roman"/>
          <w:lang w:eastAsia="en-GB"/>
        </w:rPr>
      </w:pPr>
    </w:p>
    <w:p w14:paraId="15A727E7" w14:textId="44087E1D" w:rsidR="007205BF" w:rsidRPr="00B450CF" w:rsidRDefault="007205BF" w:rsidP="001F4596">
      <w:pPr>
        <w:pStyle w:val="Heading2"/>
        <w:rPr>
          <w:rFonts w:eastAsia="Times New Roman"/>
          <w:lang w:eastAsia="en-GB"/>
        </w:rPr>
      </w:pPr>
      <w:bookmarkStart w:id="59" w:name="_Toc134523651"/>
      <w:r w:rsidRPr="62FD3D16">
        <w:rPr>
          <w:rFonts w:eastAsia="Times New Roman"/>
          <w:lang w:eastAsia="en-GB"/>
        </w:rPr>
        <w:t>Referencing Webpages</w:t>
      </w:r>
      <w:r w:rsidR="00664895" w:rsidRPr="62FD3D16">
        <w:rPr>
          <w:rFonts w:eastAsia="Times New Roman"/>
          <w:lang w:eastAsia="en-GB"/>
        </w:rPr>
        <w:t>:</w:t>
      </w:r>
      <w:bookmarkEnd w:id="59"/>
    </w:p>
    <w:p w14:paraId="48B29678" w14:textId="77777777" w:rsidR="007205BF" w:rsidRPr="00B450CF" w:rsidRDefault="007205BF" w:rsidP="62FD3D16">
      <w:pPr>
        <w:rPr>
          <w:rFonts w:eastAsia="Times New Roman" w:cs="Times New Roman"/>
          <w:lang w:eastAsia="en-GB"/>
        </w:rPr>
      </w:pPr>
      <w:r w:rsidRPr="62FD3D16">
        <w:rPr>
          <w:rFonts w:eastAsia="Times New Roman" w:cs="Times New Roman"/>
          <w:lang w:eastAsia="en-GB"/>
        </w:rPr>
        <w:t>(i) Author(s)</w:t>
      </w:r>
    </w:p>
    <w:p w14:paraId="0643535D" w14:textId="77777777" w:rsidR="007205BF" w:rsidRPr="00B450CF" w:rsidRDefault="007205BF" w:rsidP="62FD3D16">
      <w:pPr>
        <w:rPr>
          <w:rFonts w:eastAsia="Times New Roman" w:cs="Times New Roman"/>
          <w:lang w:eastAsia="en-GB"/>
        </w:rPr>
      </w:pPr>
      <w:r w:rsidRPr="62FD3D16">
        <w:rPr>
          <w:rFonts w:eastAsia="Times New Roman" w:cs="Times New Roman"/>
          <w:lang w:eastAsia="en-GB"/>
        </w:rPr>
        <w:t>(ii) (Year of publication)  - Use the date the page was updated/created/copyrighted. If no publication date is given, write (No date)</w:t>
      </w:r>
    </w:p>
    <w:p w14:paraId="5FE1BB20" w14:textId="77777777" w:rsidR="007205BF" w:rsidRPr="00B450CF" w:rsidRDefault="007205BF" w:rsidP="62FD3D16">
      <w:pPr>
        <w:rPr>
          <w:rFonts w:eastAsia="Times New Roman" w:cs="Times New Roman"/>
          <w:lang w:eastAsia="en-GB"/>
        </w:rPr>
      </w:pPr>
      <w:r w:rsidRPr="62FD3D16">
        <w:rPr>
          <w:rFonts w:eastAsia="Times New Roman" w:cs="Times New Roman"/>
          <w:lang w:eastAsia="en-GB"/>
        </w:rPr>
        <w:t>(iii) Title of webpage (in italics, in sentence case)</w:t>
      </w:r>
    </w:p>
    <w:p w14:paraId="71D49822" w14:textId="77777777" w:rsidR="007205BF" w:rsidRPr="00B450CF" w:rsidRDefault="007205BF" w:rsidP="62FD3D16">
      <w:pPr>
        <w:rPr>
          <w:rFonts w:eastAsia="Times New Roman" w:cs="Times New Roman"/>
          <w:lang w:eastAsia="en-GB"/>
        </w:rPr>
      </w:pPr>
      <w:r w:rsidRPr="62FD3D16">
        <w:rPr>
          <w:rFonts w:eastAsia="Times New Roman" w:cs="Times New Roman"/>
          <w:lang w:eastAsia="en-GB"/>
        </w:rPr>
        <w:t>(iv) Available at: URL</w:t>
      </w:r>
    </w:p>
    <w:p w14:paraId="03DD4492" w14:textId="77777777" w:rsidR="007205BF" w:rsidRPr="00B450CF" w:rsidRDefault="007205BF" w:rsidP="62FD3D16">
      <w:pPr>
        <w:rPr>
          <w:rFonts w:eastAsia="Times New Roman" w:cs="Times New Roman"/>
          <w:lang w:eastAsia="en-GB"/>
        </w:rPr>
      </w:pPr>
      <w:r w:rsidRPr="62FD3D16">
        <w:rPr>
          <w:rFonts w:eastAsia="Times New Roman" w:cs="Times New Roman"/>
          <w:lang w:eastAsia="en-GB"/>
        </w:rPr>
        <w:t>(v) (Accessed: date month year)</w:t>
      </w:r>
    </w:p>
    <w:p w14:paraId="5A9C3E06" w14:textId="77777777" w:rsidR="00664895" w:rsidRPr="00B450CF" w:rsidRDefault="00664895" w:rsidP="62FD3D16">
      <w:pPr>
        <w:rPr>
          <w:rFonts w:eastAsia="Times New Roman" w:cs="Times New Roman"/>
          <w:b/>
          <w:bCs/>
          <w:lang w:eastAsia="en-GB"/>
        </w:rPr>
      </w:pPr>
    </w:p>
    <w:p w14:paraId="370453BB" w14:textId="77777777" w:rsidR="007205BF" w:rsidRPr="00B450CF" w:rsidRDefault="007205BF" w:rsidP="62FD3D16">
      <w:pPr>
        <w:rPr>
          <w:rFonts w:eastAsia="Times New Roman" w:cs="Times New Roman"/>
          <w:b/>
          <w:bCs/>
          <w:lang w:eastAsia="en-GB"/>
        </w:rPr>
      </w:pPr>
      <w:r w:rsidRPr="62FD3D16">
        <w:rPr>
          <w:rFonts w:eastAsia="Times New Roman" w:cs="Times New Roman"/>
          <w:b/>
          <w:bCs/>
          <w:lang w:eastAsia="en-GB"/>
        </w:rPr>
        <w:t>Example:</w:t>
      </w:r>
    </w:p>
    <w:p w14:paraId="3C0D07D2" w14:textId="77777777" w:rsidR="00AD3A19" w:rsidRPr="00B450CF" w:rsidRDefault="00AD3A19" w:rsidP="62FD3D16">
      <w:pPr>
        <w:rPr>
          <w:rFonts w:eastAsia="Times New Roman" w:cs="Times New Roman"/>
          <w:noProof/>
          <w:lang w:eastAsia="en-GB"/>
        </w:rPr>
      </w:pPr>
      <w:r w:rsidRPr="62FD3D16">
        <w:rPr>
          <w:rFonts w:eastAsia="Times New Roman" w:cs="Times New Roman"/>
          <w:noProof/>
          <w:lang w:eastAsia="en-GB"/>
        </w:rPr>
        <w:t xml:space="preserve">NSPCC (2017) Whistleblowing Advice Line. Avaialble at: </w:t>
      </w:r>
      <w:hyperlink r:id="rId18">
        <w:r w:rsidRPr="62FD3D16">
          <w:rPr>
            <w:rStyle w:val="Hyperlink"/>
            <w:rFonts w:eastAsia="Times New Roman" w:cs="Times New Roman"/>
            <w:noProof/>
            <w:lang w:eastAsia="en-GB"/>
          </w:rPr>
          <w:t>https://www.nspcc.org.uk/what-you-can-do/report-abuse/dedicated-helplines/whistleblowing-advice-line</w:t>
        </w:r>
      </w:hyperlink>
      <w:r w:rsidRPr="62FD3D16">
        <w:rPr>
          <w:rFonts w:eastAsia="Times New Roman" w:cs="Times New Roman"/>
          <w:noProof/>
          <w:lang w:eastAsia="en-GB"/>
        </w:rPr>
        <w:t xml:space="preserve"> (Accessed: 17 January 2017).</w:t>
      </w:r>
    </w:p>
    <w:p w14:paraId="5AF1E9CA" w14:textId="77777777" w:rsidR="007205BF" w:rsidRPr="00B450CF" w:rsidRDefault="00664895" w:rsidP="62FD3D16">
      <w:pPr>
        <w:rPr>
          <w:rFonts w:eastAsia="Times New Roman" w:cs="Times New Roman"/>
          <w:lang w:eastAsia="en-GB"/>
        </w:rPr>
      </w:pPr>
      <w:r w:rsidRPr="62FD3D16">
        <w:rPr>
          <w:rFonts w:eastAsia="Times New Roman" w:cs="Times New Roman"/>
          <w:lang w:eastAsia="en-GB"/>
        </w:rPr>
        <w:t>5. Referencing Journal Articles:</w:t>
      </w:r>
    </w:p>
    <w:p w14:paraId="0DA2D6CF" w14:textId="77777777" w:rsidR="00664895" w:rsidRPr="00B450CF" w:rsidRDefault="00664895" w:rsidP="62FD3D16">
      <w:pPr>
        <w:rPr>
          <w:rFonts w:eastAsia="Times New Roman" w:cs="Times New Roman"/>
          <w:lang w:eastAsia="en-GB"/>
        </w:rPr>
      </w:pPr>
      <w:r w:rsidRPr="62FD3D16">
        <w:rPr>
          <w:rFonts w:eastAsia="Times New Roman" w:cs="Times New Roman"/>
          <w:lang w:eastAsia="en-GB"/>
        </w:rPr>
        <w:t>The elements which should be included in your bibliography/reference lists are :</w:t>
      </w:r>
    </w:p>
    <w:p w14:paraId="3B17704F" w14:textId="77777777" w:rsidR="00664895" w:rsidRPr="00B450CF" w:rsidRDefault="00664895" w:rsidP="62FD3D16">
      <w:pPr>
        <w:rPr>
          <w:rFonts w:eastAsia="Times New Roman" w:cs="Times New Roman"/>
          <w:lang w:eastAsia="en-GB"/>
        </w:rPr>
      </w:pPr>
      <w:r w:rsidRPr="62FD3D16">
        <w:rPr>
          <w:rFonts w:eastAsia="Times New Roman" w:cs="Times New Roman"/>
          <w:lang w:eastAsia="en-GB"/>
        </w:rPr>
        <w:t>(i) Author (surname followed by initials)</w:t>
      </w:r>
    </w:p>
    <w:p w14:paraId="0D3C4784" w14:textId="77777777" w:rsidR="00664895" w:rsidRPr="00B450CF" w:rsidRDefault="00664895" w:rsidP="62FD3D16">
      <w:pPr>
        <w:rPr>
          <w:rFonts w:eastAsia="Times New Roman" w:cs="Times New Roman"/>
          <w:lang w:eastAsia="en-GB"/>
        </w:rPr>
      </w:pPr>
      <w:r w:rsidRPr="62FD3D16">
        <w:rPr>
          <w:rFonts w:eastAsia="Times New Roman" w:cs="Times New Roman"/>
          <w:lang w:eastAsia="en-GB"/>
        </w:rPr>
        <w:t>(ii) Year (in round brackets)</w:t>
      </w:r>
    </w:p>
    <w:p w14:paraId="5C904B00" w14:textId="77777777" w:rsidR="00664895" w:rsidRPr="00B450CF" w:rsidRDefault="00664895" w:rsidP="62FD3D16">
      <w:pPr>
        <w:rPr>
          <w:rFonts w:eastAsia="Times New Roman" w:cs="Times New Roman"/>
          <w:lang w:eastAsia="en-GB"/>
        </w:rPr>
      </w:pPr>
      <w:r w:rsidRPr="62FD3D16">
        <w:rPr>
          <w:rFonts w:eastAsia="Times New Roman" w:cs="Times New Roman"/>
          <w:lang w:eastAsia="en-GB"/>
        </w:rPr>
        <w:t>(iii) Title of article (in single quotation marks)</w:t>
      </w:r>
    </w:p>
    <w:p w14:paraId="269A13BF" w14:textId="77777777" w:rsidR="00664895" w:rsidRPr="00B450CF" w:rsidRDefault="00664895" w:rsidP="62FD3D16">
      <w:pPr>
        <w:rPr>
          <w:rFonts w:eastAsia="Times New Roman" w:cs="Times New Roman"/>
          <w:lang w:eastAsia="en-GB"/>
        </w:rPr>
      </w:pPr>
      <w:r w:rsidRPr="62FD3D16">
        <w:rPr>
          <w:rFonts w:eastAsia="Times New Roman" w:cs="Times New Roman"/>
          <w:lang w:eastAsia="en-GB"/>
        </w:rPr>
        <w:t xml:space="preserve">(iv) Title of journal (in </w:t>
      </w:r>
      <w:r w:rsidRPr="62FD3D16">
        <w:rPr>
          <w:rFonts w:eastAsia="Times New Roman" w:cs="Times New Roman"/>
          <w:bdr w:val="none" w:sz="0" w:space="0" w:color="auto" w:frame="1"/>
          <w:lang w:eastAsia="en-GB"/>
        </w:rPr>
        <w:t>italics</w:t>
      </w:r>
      <w:r w:rsidRPr="62FD3D16">
        <w:rPr>
          <w:rFonts w:eastAsia="Times New Roman" w:cs="Times New Roman"/>
          <w:lang w:eastAsia="en-GB"/>
        </w:rPr>
        <w:t>)</w:t>
      </w:r>
    </w:p>
    <w:p w14:paraId="7FF44A91" w14:textId="77777777" w:rsidR="00664895" w:rsidRPr="00B450CF" w:rsidRDefault="00664895" w:rsidP="62FD3D16">
      <w:pPr>
        <w:rPr>
          <w:rFonts w:eastAsia="Times New Roman" w:cs="Times New Roman"/>
          <w:lang w:eastAsia="en-GB"/>
        </w:rPr>
      </w:pPr>
      <w:r w:rsidRPr="62FD3D16">
        <w:rPr>
          <w:rFonts w:eastAsia="Times New Roman" w:cs="Times New Roman"/>
          <w:lang w:eastAsia="en-GB"/>
        </w:rPr>
        <w:t>(v) Volume number</w:t>
      </w:r>
    </w:p>
    <w:p w14:paraId="59DDA81E" w14:textId="77777777" w:rsidR="00664895" w:rsidRPr="00B450CF" w:rsidRDefault="00664895" w:rsidP="62FD3D16">
      <w:pPr>
        <w:rPr>
          <w:rFonts w:eastAsia="Times New Roman" w:cs="Times New Roman"/>
          <w:lang w:eastAsia="en-GB"/>
        </w:rPr>
      </w:pPr>
      <w:r w:rsidRPr="62FD3D16">
        <w:rPr>
          <w:rFonts w:eastAsia="Times New Roman" w:cs="Times New Roman"/>
          <w:lang w:eastAsia="en-GB"/>
        </w:rPr>
        <w:t>(vi) Issue number (in round brackets)</w:t>
      </w:r>
    </w:p>
    <w:p w14:paraId="27876217" w14:textId="77777777" w:rsidR="00664895" w:rsidRPr="00B450CF" w:rsidRDefault="00664895" w:rsidP="62FD3D16">
      <w:pPr>
        <w:rPr>
          <w:rFonts w:eastAsia="Times New Roman" w:cs="Times New Roman"/>
          <w:lang w:eastAsia="en-GB"/>
        </w:rPr>
      </w:pPr>
      <w:r w:rsidRPr="62FD3D16">
        <w:rPr>
          <w:rFonts w:eastAsia="Times New Roman" w:cs="Times New Roman"/>
          <w:lang w:eastAsia="en-GB"/>
        </w:rPr>
        <w:t>(vii) First page of the article – last page of the article</w:t>
      </w:r>
    </w:p>
    <w:p w14:paraId="0FCAC202" w14:textId="77777777" w:rsidR="00664895" w:rsidRPr="00B450CF" w:rsidRDefault="00664895" w:rsidP="62FD3D16">
      <w:pPr>
        <w:rPr>
          <w:rFonts w:eastAsia="Times New Roman" w:cs="Times New Roman"/>
          <w:lang w:eastAsia="en-GB"/>
        </w:rPr>
      </w:pPr>
    </w:p>
    <w:p w14:paraId="70817C4C" w14:textId="77777777" w:rsidR="00664895" w:rsidRPr="00B450CF" w:rsidRDefault="00664895" w:rsidP="62FD3D16">
      <w:pPr>
        <w:rPr>
          <w:rFonts w:eastAsia="Times New Roman" w:cs="Times New Roman"/>
          <w:lang w:eastAsia="en-GB"/>
        </w:rPr>
      </w:pPr>
      <w:r w:rsidRPr="62FD3D16">
        <w:rPr>
          <w:rFonts w:eastAsia="Times New Roman" w:cs="Times New Roman"/>
          <w:b/>
          <w:bCs/>
          <w:bdr w:val="none" w:sz="0" w:space="0" w:color="auto" w:frame="1"/>
          <w:lang w:eastAsia="en-GB"/>
        </w:rPr>
        <w:t>Example:</w:t>
      </w:r>
    </w:p>
    <w:p w14:paraId="328A6AF1" w14:textId="7DCB1BD2" w:rsidR="0015516E" w:rsidRDefault="00664895" w:rsidP="62FD3D16">
      <w:pPr>
        <w:rPr>
          <w:rFonts w:eastAsia="Times New Roman" w:cs="Times New Roman"/>
          <w:lang w:eastAsia="en-GB"/>
        </w:rPr>
      </w:pPr>
      <w:r w:rsidRPr="62FD3D16">
        <w:rPr>
          <w:rFonts w:eastAsia="Times New Roman" w:cs="Times New Roman"/>
          <w:lang w:eastAsia="en-GB"/>
        </w:rPr>
        <w:t>Seager, M. (2009)</w:t>
      </w:r>
      <w:r w:rsidRPr="62FD3D16">
        <w:rPr>
          <w:rFonts w:eastAsia="Times New Roman" w:cs="Times New Roman"/>
          <w:bdr w:val="none" w:sz="0" w:space="0" w:color="auto" w:frame="1"/>
          <w:lang w:eastAsia="en-GB"/>
        </w:rPr>
        <w:t xml:space="preserve"> '</w:t>
      </w:r>
      <w:r w:rsidRPr="62FD3D16">
        <w:rPr>
          <w:rFonts w:eastAsia="Times New Roman" w:cs="Times New Roman"/>
          <w:lang w:eastAsia="en-GB"/>
        </w:rPr>
        <w:t>Chocolate and flowers? You must be joking! Of men and tenderness in group therapy',</w:t>
      </w:r>
      <w:r w:rsidRPr="62FD3D16">
        <w:rPr>
          <w:rFonts w:eastAsia="Times New Roman" w:cs="Times New Roman"/>
          <w:bdr w:val="none" w:sz="0" w:space="0" w:color="auto" w:frame="1"/>
          <w:lang w:eastAsia="en-GB"/>
        </w:rPr>
        <w:t xml:space="preserve"> Group Analysis, </w:t>
      </w:r>
      <w:r w:rsidRPr="62FD3D16">
        <w:rPr>
          <w:rFonts w:eastAsia="Times New Roman" w:cs="Times New Roman"/>
          <w:lang w:eastAsia="en-GB"/>
        </w:rPr>
        <w:t>42(3), pp.250-271</w:t>
      </w:r>
    </w:p>
    <w:p w14:paraId="73F75068" w14:textId="0DCB4659" w:rsidR="001F4596" w:rsidRDefault="001F4596" w:rsidP="62FD3D16">
      <w:pPr>
        <w:rPr>
          <w:rFonts w:eastAsia="Times New Roman" w:cs="Times New Roman"/>
          <w:lang w:eastAsia="en-GB"/>
        </w:rPr>
      </w:pPr>
    </w:p>
    <w:p w14:paraId="4A567F9A" w14:textId="73E4A279" w:rsidR="001F4596" w:rsidRDefault="001F4596" w:rsidP="62FD3D16">
      <w:pPr>
        <w:spacing w:after="200" w:line="276" w:lineRule="auto"/>
        <w:rPr>
          <w:rFonts w:eastAsia="Times New Roman" w:cs="Times New Roman"/>
          <w:lang w:eastAsia="en-GB"/>
        </w:rPr>
      </w:pPr>
      <w:r w:rsidRPr="62FD3D16">
        <w:rPr>
          <w:rFonts w:eastAsia="Times New Roman" w:cs="Times New Roman"/>
          <w:lang w:eastAsia="en-GB"/>
        </w:rPr>
        <w:br w:type="page"/>
      </w:r>
    </w:p>
    <w:p w14:paraId="23377815" w14:textId="77777777" w:rsidR="001F4596" w:rsidRPr="00914E01" w:rsidRDefault="001F4596" w:rsidP="001F4596">
      <w:pPr>
        <w:pStyle w:val="Heading1"/>
        <w:rPr>
          <w:rFonts w:eastAsia="Times New Roman"/>
          <w:noProof/>
          <w:lang w:eastAsia="en-GB"/>
        </w:rPr>
      </w:pPr>
      <w:bookmarkStart w:id="60" w:name="_Appendix_1"/>
      <w:bookmarkStart w:id="61" w:name="_Toc134523652"/>
      <w:bookmarkEnd w:id="60"/>
      <w:r w:rsidRPr="62FD3D16">
        <w:rPr>
          <w:rFonts w:eastAsia="Times New Roman"/>
          <w:noProof/>
          <w:lang w:eastAsia="en-GB"/>
        </w:rPr>
        <w:t>Appendix 1</w:t>
      </w:r>
      <w:bookmarkEnd w:id="61"/>
    </w:p>
    <w:p w14:paraId="220676E1" w14:textId="77777777" w:rsidR="001F4596" w:rsidRPr="00914E01" w:rsidRDefault="001F4596" w:rsidP="001F4596">
      <w:pPr>
        <w:rPr>
          <w:rFonts w:eastAsia="Times New Roman" w:cs="Times New Roman"/>
          <w:noProof/>
          <w:sz w:val="20"/>
          <w:szCs w:val="20"/>
          <w:lang w:eastAsia="en-GB"/>
        </w:rPr>
      </w:pPr>
    </w:p>
    <w:p w14:paraId="6D0B5786" w14:textId="77777777" w:rsidR="001F4596" w:rsidRPr="00914E01" w:rsidRDefault="001F4596" w:rsidP="001F4596">
      <w:pPr>
        <w:rPr>
          <w:noProof/>
          <w:lang w:eastAsia="en-GB"/>
        </w:rPr>
      </w:pPr>
      <w:r w:rsidRPr="62FD3D16">
        <w:rPr>
          <w:noProof/>
          <w:lang w:eastAsia="en-GB"/>
        </w:rPr>
        <w:t>The Law</w:t>
      </w:r>
    </w:p>
    <w:p w14:paraId="67299BF3" w14:textId="77777777" w:rsidR="001F4596" w:rsidRPr="00914E01" w:rsidRDefault="001F4596" w:rsidP="001F4596">
      <w:pPr>
        <w:rPr>
          <w:noProof/>
          <w:lang w:eastAsia="en-GB"/>
        </w:rPr>
      </w:pPr>
    </w:p>
    <w:p w14:paraId="4250A540" w14:textId="77777777" w:rsidR="001F4596" w:rsidRPr="00914E01" w:rsidRDefault="001F4596" w:rsidP="001F4596">
      <w:pPr>
        <w:rPr>
          <w:noProof/>
          <w:lang w:eastAsia="en-GB"/>
        </w:rPr>
      </w:pPr>
      <w:r w:rsidRPr="62FD3D16">
        <w:rPr>
          <w:noProof/>
          <w:lang w:eastAsia="en-GB"/>
        </w:rPr>
        <w:t xml:space="preserve">The Public Interest Disclosure Act 1998 (PIDA) applies to all employees and is in place </w:t>
      </w:r>
      <w:bookmarkStart w:id="62" w:name="_Int_0zSowrrZ"/>
      <w:r w:rsidRPr="62FD3D16">
        <w:rPr>
          <w:noProof/>
          <w:lang w:eastAsia="en-GB"/>
        </w:rPr>
        <w:t>to</w:t>
      </w:r>
      <w:bookmarkEnd w:id="62"/>
      <w:r w:rsidRPr="62FD3D16">
        <w:rPr>
          <w:noProof/>
          <w:lang w:eastAsia="en-GB"/>
        </w:rPr>
        <w:t xml:space="preserve"> allow employees to raise legitimate concerns about matters that are of a public nature. These include situations where criminal offences, breaches of legislation and illegality occur. These are called "Qualifying Disclosures". </w:t>
      </w:r>
    </w:p>
    <w:p w14:paraId="2AE05846" w14:textId="77777777" w:rsidR="001F4596" w:rsidRPr="00914E01" w:rsidRDefault="001F4596" w:rsidP="001F4596">
      <w:pPr>
        <w:rPr>
          <w:noProof/>
          <w:lang w:eastAsia="en-GB"/>
        </w:rPr>
      </w:pPr>
    </w:p>
    <w:p w14:paraId="7BA74EF7" w14:textId="77777777" w:rsidR="001F4596" w:rsidRPr="00914E01" w:rsidRDefault="001F4596" w:rsidP="001F4596">
      <w:pPr>
        <w:rPr>
          <w:noProof/>
          <w:lang w:eastAsia="en-GB"/>
        </w:rPr>
      </w:pPr>
      <w:r w:rsidRPr="62FD3D16">
        <w:rPr>
          <w:noProof/>
          <w:lang w:eastAsia="en-GB"/>
        </w:rPr>
        <w:t>It is not necessary for the worker to have proof that such an act is being, has been, or is likely to be committed; a ‘reasonable belief’ is enough to form the basis of concerns.</w:t>
      </w:r>
    </w:p>
    <w:p w14:paraId="5C8D5C41" w14:textId="77777777" w:rsidR="001F4596" w:rsidRPr="00914E01" w:rsidRDefault="001F4596" w:rsidP="001F4596">
      <w:pPr>
        <w:rPr>
          <w:noProof/>
          <w:lang w:eastAsia="en-GB"/>
        </w:rPr>
      </w:pPr>
    </w:p>
    <w:p w14:paraId="361913A3" w14:textId="77777777" w:rsidR="001F4596" w:rsidRPr="00914E01" w:rsidRDefault="001F4596" w:rsidP="001F4596">
      <w:pPr>
        <w:rPr>
          <w:noProof/>
          <w:lang w:eastAsia="en-GB"/>
        </w:rPr>
      </w:pPr>
      <w:r w:rsidRPr="62FD3D16">
        <w:rPr>
          <w:noProof/>
          <w:lang w:eastAsia="en-GB"/>
        </w:rPr>
        <w:t>Some examples of this may be:</w:t>
      </w:r>
    </w:p>
    <w:p w14:paraId="7B132EE0" w14:textId="77777777" w:rsidR="001F4596" w:rsidRPr="00914E01" w:rsidRDefault="001F4596" w:rsidP="001F4596">
      <w:pPr>
        <w:pStyle w:val="ListParagraph"/>
        <w:numPr>
          <w:ilvl w:val="0"/>
          <w:numId w:val="46"/>
        </w:numPr>
        <w:rPr>
          <w:noProof/>
          <w:lang w:eastAsia="en-GB"/>
        </w:rPr>
      </w:pPr>
      <w:r w:rsidRPr="62FD3D16">
        <w:rPr>
          <w:noProof/>
          <w:lang w:eastAsia="en-GB"/>
        </w:rPr>
        <w:t>Criminal offences.</w:t>
      </w:r>
    </w:p>
    <w:p w14:paraId="29FA3F56" w14:textId="77777777" w:rsidR="001F4596" w:rsidRPr="00914E01" w:rsidRDefault="001F4596" w:rsidP="001F4596">
      <w:pPr>
        <w:pStyle w:val="ListParagraph"/>
        <w:numPr>
          <w:ilvl w:val="0"/>
          <w:numId w:val="46"/>
        </w:numPr>
        <w:rPr>
          <w:noProof/>
          <w:lang w:eastAsia="en-GB"/>
        </w:rPr>
      </w:pPr>
      <w:r w:rsidRPr="62FD3D16">
        <w:rPr>
          <w:noProof/>
          <w:lang w:eastAsia="en-GB"/>
        </w:rPr>
        <w:t xml:space="preserve">Fraud, </w:t>
      </w:r>
      <w:bookmarkStart w:id="63" w:name="_Int_FWVkvc5b"/>
      <w:r w:rsidRPr="62FD3D16">
        <w:rPr>
          <w:noProof/>
          <w:lang w:eastAsia="en-GB"/>
        </w:rPr>
        <w:t>bribery,</w:t>
      </w:r>
      <w:bookmarkEnd w:id="63"/>
      <w:r w:rsidRPr="62FD3D16">
        <w:rPr>
          <w:noProof/>
          <w:lang w:eastAsia="en-GB"/>
        </w:rPr>
        <w:t xml:space="preserve"> or financial mismanagement.</w:t>
      </w:r>
    </w:p>
    <w:p w14:paraId="005C98BE" w14:textId="77777777" w:rsidR="001F4596" w:rsidRPr="00914E01" w:rsidRDefault="001F4596" w:rsidP="001F4596">
      <w:pPr>
        <w:pStyle w:val="ListParagraph"/>
        <w:numPr>
          <w:ilvl w:val="0"/>
          <w:numId w:val="46"/>
        </w:numPr>
        <w:rPr>
          <w:noProof/>
          <w:lang w:eastAsia="en-GB"/>
        </w:rPr>
      </w:pPr>
      <w:r w:rsidRPr="62FD3D16">
        <w:rPr>
          <w:noProof/>
          <w:lang w:eastAsia="en-GB"/>
        </w:rPr>
        <w:t>Mis-selling pensions or financial products.</w:t>
      </w:r>
    </w:p>
    <w:p w14:paraId="7B5C63F9" w14:textId="77777777" w:rsidR="001F4596" w:rsidRPr="00914E01" w:rsidRDefault="001F4596" w:rsidP="001F4596">
      <w:pPr>
        <w:pStyle w:val="ListParagraph"/>
        <w:numPr>
          <w:ilvl w:val="0"/>
          <w:numId w:val="46"/>
        </w:numPr>
        <w:rPr>
          <w:noProof/>
          <w:lang w:eastAsia="en-GB"/>
        </w:rPr>
      </w:pPr>
      <w:r w:rsidRPr="62FD3D16">
        <w:rPr>
          <w:noProof/>
          <w:lang w:eastAsia="en-GB"/>
        </w:rPr>
        <w:t>Abuse of vulnerable groups of people.</w:t>
      </w:r>
    </w:p>
    <w:p w14:paraId="22743515" w14:textId="77777777" w:rsidR="001F4596" w:rsidRPr="00914E01" w:rsidRDefault="001F4596" w:rsidP="001F4596">
      <w:pPr>
        <w:pStyle w:val="ListParagraph"/>
        <w:numPr>
          <w:ilvl w:val="0"/>
          <w:numId w:val="46"/>
        </w:numPr>
        <w:rPr>
          <w:noProof/>
          <w:lang w:eastAsia="en-GB"/>
        </w:rPr>
      </w:pPr>
      <w:r w:rsidRPr="62FD3D16">
        <w:rPr>
          <w:noProof/>
          <w:lang w:eastAsia="en-GB"/>
        </w:rPr>
        <w:t>Practices that put the health and safety of employees or customers at risk.</w:t>
      </w:r>
    </w:p>
    <w:p w14:paraId="5F251E99" w14:textId="77777777" w:rsidR="001F4596" w:rsidRPr="00914E01" w:rsidRDefault="001F4596" w:rsidP="001F4596">
      <w:pPr>
        <w:pStyle w:val="ListParagraph"/>
        <w:numPr>
          <w:ilvl w:val="0"/>
          <w:numId w:val="46"/>
        </w:numPr>
        <w:rPr>
          <w:noProof/>
          <w:lang w:eastAsia="en-GB"/>
        </w:rPr>
      </w:pPr>
      <w:r w:rsidRPr="62FD3D16">
        <w:rPr>
          <w:noProof/>
          <w:lang w:eastAsia="en-GB"/>
        </w:rPr>
        <w:t>Failure to comply with legal obligations.</w:t>
      </w:r>
    </w:p>
    <w:p w14:paraId="2E13C7B9" w14:textId="77777777" w:rsidR="001F4596" w:rsidRPr="00914E01" w:rsidRDefault="001F4596" w:rsidP="001F4596">
      <w:pPr>
        <w:pStyle w:val="ListParagraph"/>
        <w:numPr>
          <w:ilvl w:val="0"/>
          <w:numId w:val="46"/>
        </w:numPr>
        <w:rPr>
          <w:noProof/>
          <w:lang w:eastAsia="en-GB"/>
        </w:rPr>
      </w:pPr>
      <w:r w:rsidRPr="62FD3D16">
        <w:rPr>
          <w:noProof/>
          <w:lang w:eastAsia="en-GB"/>
        </w:rPr>
        <w:t>Breaches of legislation, such as the Data Protection Act.</w:t>
      </w:r>
    </w:p>
    <w:p w14:paraId="47E1CC83" w14:textId="77777777" w:rsidR="001F4596" w:rsidRPr="00914E01" w:rsidRDefault="001F4596" w:rsidP="001F4596">
      <w:pPr>
        <w:pStyle w:val="ListParagraph"/>
        <w:numPr>
          <w:ilvl w:val="0"/>
          <w:numId w:val="46"/>
        </w:numPr>
        <w:rPr>
          <w:noProof/>
          <w:lang w:eastAsia="en-GB"/>
        </w:rPr>
      </w:pPr>
      <w:r w:rsidRPr="62FD3D16">
        <w:rPr>
          <w:noProof/>
          <w:lang w:eastAsia="en-GB"/>
        </w:rPr>
        <w:t>Covering up medical negligence.</w:t>
      </w:r>
    </w:p>
    <w:p w14:paraId="3C6FA24B" w14:textId="77777777" w:rsidR="001F4596" w:rsidRPr="00914E01" w:rsidRDefault="001F4596" w:rsidP="001F4596">
      <w:pPr>
        <w:pStyle w:val="ListParagraph"/>
        <w:numPr>
          <w:ilvl w:val="0"/>
          <w:numId w:val="46"/>
        </w:numPr>
        <w:rPr>
          <w:noProof/>
          <w:lang w:eastAsia="en-GB"/>
        </w:rPr>
      </w:pPr>
      <w:r w:rsidRPr="62FD3D16">
        <w:rPr>
          <w:noProof/>
          <w:lang w:eastAsia="en-GB"/>
        </w:rPr>
        <w:t>Causing damage to the environment.</w:t>
      </w:r>
    </w:p>
    <w:p w14:paraId="21B1F5E2" w14:textId="77777777" w:rsidR="001F4596" w:rsidRPr="00914E01" w:rsidRDefault="001F4596" w:rsidP="001F4596">
      <w:pPr>
        <w:pStyle w:val="ListParagraph"/>
        <w:numPr>
          <w:ilvl w:val="0"/>
          <w:numId w:val="46"/>
        </w:numPr>
        <w:rPr>
          <w:noProof/>
          <w:lang w:eastAsia="en-GB"/>
        </w:rPr>
      </w:pPr>
      <w:r w:rsidRPr="62FD3D16">
        <w:rPr>
          <w:noProof/>
          <w:lang w:eastAsia="en-GB"/>
        </w:rPr>
        <w:t>Concealment of any of the above.</w:t>
      </w:r>
    </w:p>
    <w:p w14:paraId="4332A263" w14:textId="77777777" w:rsidR="001F4596" w:rsidRPr="00914E01" w:rsidRDefault="001F4596" w:rsidP="001F4596">
      <w:pPr>
        <w:rPr>
          <w:noProof/>
          <w:lang w:eastAsia="en-GB"/>
        </w:rPr>
      </w:pPr>
    </w:p>
    <w:p w14:paraId="088C8E27" w14:textId="77777777" w:rsidR="001F4596" w:rsidRPr="00914E01" w:rsidRDefault="001F4596" w:rsidP="001F4596">
      <w:pPr>
        <w:rPr>
          <w:noProof/>
          <w:lang w:eastAsia="en-GB"/>
        </w:rPr>
      </w:pPr>
      <w:r w:rsidRPr="62FD3D16">
        <w:rPr>
          <w:noProof/>
          <w:lang w:eastAsia="en-GB"/>
        </w:rPr>
        <w:t>For a disclosure to be protected it should be made in the appropriate manner to a Wargrave manager. For example, disclosing a serious health and safety issue to a manager and / or the Health and Safety Officer is likely to be protected, but not if the concern was disclosed directly to the newspapers or media without having first attempted to make the organisation aware of the problem.</w:t>
      </w:r>
    </w:p>
    <w:p w14:paraId="13362E03" w14:textId="77777777" w:rsidR="001F4596" w:rsidRPr="00914E01" w:rsidRDefault="001F4596" w:rsidP="001F4596">
      <w:pPr>
        <w:rPr>
          <w:noProof/>
          <w:lang w:eastAsia="en-GB"/>
        </w:rPr>
      </w:pPr>
    </w:p>
    <w:p w14:paraId="208FD347" w14:textId="77777777" w:rsidR="001F4596" w:rsidRPr="00914E01" w:rsidRDefault="001F4596" w:rsidP="001F4596">
      <w:pPr>
        <w:rPr>
          <w:noProof/>
          <w:lang w:eastAsia="en-GB"/>
        </w:rPr>
      </w:pPr>
      <w:r w:rsidRPr="62FD3D16">
        <w:rPr>
          <w:noProof/>
          <w:lang w:eastAsia="en-GB"/>
        </w:rPr>
        <w:t xml:space="preserve">This procedure provides guidance on what falls under the scope of the whistleblowing legislation, how any such issues may be raised in confidence within Wargrave and provides assurances that its employees will be protected from suffering from any detriment (i.e. victimisation, </w:t>
      </w:r>
      <w:bookmarkStart w:id="64" w:name="_Int_tNxamYXB"/>
      <w:r w:rsidRPr="62FD3D16">
        <w:rPr>
          <w:noProof/>
          <w:lang w:eastAsia="en-GB"/>
        </w:rPr>
        <w:t>discrimination,</w:t>
      </w:r>
      <w:bookmarkEnd w:id="64"/>
      <w:r w:rsidRPr="62FD3D16">
        <w:rPr>
          <w:noProof/>
          <w:lang w:eastAsia="en-GB"/>
        </w:rPr>
        <w:t xml:space="preserve"> or dismissal) for raising any matters of public interest.</w:t>
      </w:r>
    </w:p>
    <w:p w14:paraId="2539E263" w14:textId="5ED816BF" w:rsidR="001F4596" w:rsidRDefault="001F4596" w:rsidP="62FD3D16">
      <w:pPr>
        <w:spacing w:after="200" w:line="276" w:lineRule="auto"/>
        <w:rPr>
          <w:rFonts w:eastAsia="Times New Roman" w:cs="Times New Roman"/>
          <w:lang w:eastAsia="en-GB"/>
        </w:rPr>
      </w:pPr>
      <w:r w:rsidRPr="62FD3D16">
        <w:rPr>
          <w:rFonts w:eastAsia="Times New Roman" w:cs="Times New Roman"/>
          <w:lang w:eastAsia="en-GB"/>
        </w:rPr>
        <w:br w:type="page"/>
      </w:r>
    </w:p>
    <w:p w14:paraId="07E0E97B" w14:textId="07889975" w:rsidR="001F4596" w:rsidRDefault="001F4596" w:rsidP="001F4596">
      <w:pPr>
        <w:pStyle w:val="Heading1"/>
        <w:rPr>
          <w:rFonts w:eastAsia="Times New Roman"/>
          <w:lang w:eastAsia="en-GB"/>
        </w:rPr>
      </w:pPr>
      <w:bookmarkStart w:id="65" w:name="_Appendix_2"/>
      <w:bookmarkStart w:id="66" w:name="_Toc134523653"/>
      <w:bookmarkEnd w:id="65"/>
      <w:r w:rsidRPr="62FD3D16">
        <w:rPr>
          <w:rFonts w:eastAsia="Times New Roman"/>
          <w:lang w:eastAsia="en-GB"/>
        </w:rPr>
        <w:t>Appendix 2</w:t>
      </w:r>
      <w:bookmarkEnd w:id="66"/>
    </w:p>
    <w:p w14:paraId="2180D4D4" w14:textId="463AE435" w:rsidR="001F4596" w:rsidRPr="00835C55" w:rsidRDefault="001F4596" w:rsidP="62FD3D16">
      <w:pPr>
        <w:jc w:val="center"/>
        <w:rPr>
          <w:rFonts w:eastAsia="Times New Roman"/>
          <w:b/>
          <w:bCs/>
          <w:color w:val="000080"/>
          <w:sz w:val="28"/>
          <w:szCs w:val="28"/>
          <w:lang w:eastAsia="en-GB"/>
        </w:rPr>
      </w:pPr>
      <w:r w:rsidRPr="62FD3D16">
        <w:rPr>
          <w:rFonts w:eastAsia="Times New Roman"/>
          <w:b/>
          <w:bCs/>
          <w:color w:val="000080"/>
          <w:sz w:val="28"/>
          <w:szCs w:val="28"/>
          <w:lang w:eastAsia="en-GB"/>
        </w:rPr>
        <w:t>Remarkable Autism Limited</w:t>
      </w:r>
    </w:p>
    <w:p w14:paraId="667192AB" w14:textId="77777777" w:rsidR="001F4596" w:rsidRPr="00835C55" w:rsidRDefault="001F4596" w:rsidP="62FD3D16">
      <w:pPr>
        <w:jc w:val="center"/>
        <w:rPr>
          <w:rFonts w:eastAsia="Times New Roman"/>
          <w:b/>
          <w:bCs/>
          <w:color w:val="000080"/>
          <w:sz w:val="28"/>
          <w:szCs w:val="28"/>
          <w:lang w:eastAsia="en-GB"/>
        </w:rPr>
      </w:pPr>
      <w:r w:rsidRPr="62FD3D16">
        <w:rPr>
          <w:rFonts w:eastAsia="Times New Roman"/>
          <w:b/>
          <w:bCs/>
          <w:color w:val="000080"/>
          <w:sz w:val="28"/>
          <w:szCs w:val="28"/>
          <w:lang w:eastAsia="en-GB"/>
        </w:rPr>
        <w:t>Whistle Blowing Policy</w:t>
      </w:r>
    </w:p>
    <w:p w14:paraId="2E14992B" w14:textId="77777777" w:rsidR="001F4596" w:rsidRPr="00835C55" w:rsidRDefault="001F4596" w:rsidP="62FD3D16">
      <w:pPr>
        <w:jc w:val="center"/>
        <w:rPr>
          <w:rFonts w:eastAsia="Times New Roman"/>
          <w:b/>
          <w:bCs/>
          <w:color w:val="000080"/>
          <w:lang w:eastAsia="en-GB"/>
        </w:rPr>
      </w:pPr>
    </w:p>
    <w:p w14:paraId="6744C170" w14:textId="7ABF751A" w:rsidR="001F4596" w:rsidRPr="001F4596" w:rsidRDefault="001F4596" w:rsidP="62FD3D16">
      <w:pPr>
        <w:jc w:val="center"/>
        <w:rPr>
          <w:rFonts w:eastAsia="Times New Roman"/>
          <w:lang w:eastAsia="en-GB"/>
        </w:rPr>
      </w:pPr>
      <w:r w:rsidRPr="62FD3D16">
        <w:rPr>
          <w:rFonts w:eastAsia="Times New Roman"/>
          <w:lang w:eastAsia="en-GB"/>
        </w:rPr>
        <w:t xml:space="preserve">If you have any concern about any aspect of Remarkable Autism Limited, or your work here, </w:t>
      </w:r>
    </w:p>
    <w:p w14:paraId="53BDD614" w14:textId="77777777" w:rsidR="001F4596" w:rsidRPr="00835C55" w:rsidRDefault="001F4596" w:rsidP="62FD3D16">
      <w:pPr>
        <w:jc w:val="center"/>
        <w:rPr>
          <w:rFonts w:eastAsia="Times New Roman"/>
          <w:b/>
          <w:bCs/>
          <w:lang w:eastAsia="en-GB"/>
        </w:rPr>
      </w:pPr>
    </w:p>
    <w:p w14:paraId="34CAA8CA" w14:textId="692E0729" w:rsidR="001F4596" w:rsidRPr="00835C55" w:rsidRDefault="001F4596" w:rsidP="62FD3D16">
      <w:pPr>
        <w:jc w:val="center"/>
        <w:rPr>
          <w:rFonts w:eastAsia="Times New Roman"/>
          <w:b/>
          <w:bCs/>
          <w:lang w:eastAsia="en-GB"/>
        </w:rPr>
      </w:pPr>
      <w:r w:rsidRPr="62FD3D16">
        <w:rPr>
          <w:rFonts w:eastAsia="Times New Roman"/>
          <w:b/>
          <w:bCs/>
          <w:lang w:eastAsia="en-GB"/>
        </w:rPr>
        <w:t>Do not keep it to yourself</w:t>
      </w:r>
    </w:p>
    <w:p w14:paraId="5DBA19F5" w14:textId="77777777" w:rsidR="001F4596" w:rsidRPr="00835C55" w:rsidRDefault="001F4596" w:rsidP="62FD3D16">
      <w:pPr>
        <w:jc w:val="center"/>
        <w:rPr>
          <w:rFonts w:eastAsia="Times New Roman"/>
          <w:b/>
          <w:bCs/>
          <w:lang w:eastAsia="en-GB"/>
        </w:rPr>
      </w:pPr>
    </w:p>
    <w:p w14:paraId="4782BE45" w14:textId="1577F9D6" w:rsidR="001F4596" w:rsidRPr="001F4596" w:rsidRDefault="001F4596" w:rsidP="62FD3D16">
      <w:pPr>
        <w:jc w:val="center"/>
        <w:rPr>
          <w:rFonts w:eastAsia="Times New Roman"/>
          <w:lang w:eastAsia="en-GB"/>
        </w:rPr>
      </w:pPr>
      <w:r w:rsidRPr="62FD3D16">
        <w:rPr>
          <w:rFonts w:eastAsia="Times New Roman"/>
          <w:lang w:eastAsia="en-GB"/>
        </w:rPr>
        <w:t>The best way to deal with a concern is to follow the right procedure.</w:t>
      </w:r>
    </w:p>
    <w:p w14:paraId="7DCA36FA" w14:textId="77777777" w:rsidR="001F4596" w:rsidRPr="00835C55" w:rsidRDefault="001F4596" w:rsidP="62FD3D16">
      <w:pPr>
        <w:jc w:val="center"/>
        <w:rPr>
          <w:rFonts w:eastAsia="Times New Roman"/>
          <w:b/>
          <w:bCs/>
          <w:lang w:eastAsia="en-GB"/>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6521"/>
      </w:tblGrid>
      <w:tr w:rsidR="001F4596" w:rsidRPr="00835C55" w14:paraId="6A8CBE34" w14:textId="77777777" w:rsidTr="62FD3D16">
        <w:tc>
          <w:tcPr>
            <w:tcW w:w="3431" w:type="dxa"/>
          </w:tcPr>
          <w:p w14:paraId="51AC13D3" w14:textId="1048D909" w:rsidR="001F4596" w:rsidRPr="00835C55" w:rsidRDefault="001F4596" w:rsidP="62FD3D16">
            <w:pPr>
              <w:jc w:val="center"/>
              <w:rPr>
                <w:rFonts w:eastAsia="Times New Roman"/>
                <w:b/>
                <w:bCs/>
                <w:color w:val="000080"/>
                <w:lang w:eastAsia="en-GB"/>
              </w:rPr>
            </w:pPr>
            <w:r w:rsidRPr="62FD3D16">
              <w:rPr>
                <w:rFonts w:eastAsia="Times New Roman"/>
                <w:b/>
                <w:bCs/>
                <w:color w:val="000080"/>
                <w:lang w:eastAsia="en-GB"/>
              </w:rPr>
              <w:t>Problem</w:t>
            </w:r>
          </w:p>
        </w:tc>
        <w:tc>
          <w:tcPr>
            <w:tcW w:w="6521" w:type="dxa"/>
          </w:tcPr>
          <w:p w14:paraId="51815AFF" w14:textId="22562345" w:rsidR="001F4596" w:rsidRPr="00835C55" w:rsidRDefault="001F4596" w:rsidP="62FD3D16">
            <w:pPr>
              <w:jc w:val="center"/>
              <w:rPr>
                <w:rFonts w:eastAsia="Times New Roman"/>
                <w:b/>
                <w:bCs/>
                <w:color w:val="000080"/>
                <w:lang w:eastAsia="en-GB"/>
              </w:rPr>
            </w:pPr>
            <w:r w:rsidRPr="62FD3D16">
              <w:rPr>
                <w:rFonts w:eastAsia="Times New Roman"/>
                <w:b/>
                <w:bCs/>
                <w:color w:val="000080"/>
                <w:lang w:eastAsia="en-GB"/>
              </w:rPr>
              <w:t>Procedure</w:t>
            </w:r>
          </w:p>
        </w:tc>
      </w:tr>
      <w:tr w:rsidR="001F4596" w:rsidRPr="00835C55" w14:paraId="296C7C6D" w14:textId="77777777" w:rsidTr="62FD3D16">
        <w:tc>
          <w:tcPr>
            <w:tcW w:w="3431" w:type="dxa"/>
          </w:tcPr>
          <w:p w14:paraId="3469BB5D" w14:textId="77777777" w:rsidR="001F4596" w:rsidRPr="00835C55" w:rsidRDefault="001F4596" w:rsidP="62FD3D16">
            <w:pPr>
              <w:rPr>
                <w:rFonts w:eastAsia="Times New Roman"/>
                <w:lang w:eastAsia="en-GB"/>
              </w:rPr>
            </w:pPr>
            <w:r w:rsidRPr="62FD3D16">
              <w:rPr>
                <w:rFonts w:eastAsia="Times New Roman"/>
                <w:lang w:eastAsia="en-GB"/>
              </w:rPr>
              <w:t>Harm or possibility of harm to a student</w:t>
            </w:r>
          </w:p>
        </w:tc>
        <w:tc>
          <w:tcPr>
            <w:tcW w:w="6521" w:type="dxa"/>
          </w:tcPr>
          <w:p w14:paraId="5745BCE5" w14:textId="77777777" w:rsidR="001F4596" w:rsidRPr="00835C55" w:rsidRDefault="001F4596" w:rsidP="009873F8">
            <w:pPr>
              <w:rPr>
                <w:rFonts w:eastAsia="Times New Roman"/>
                <w:lang w:eastAsia="en-GB"/>
              </w:rPr>
            </w:pPr>
            <w:r w:rsidRPr="62FD3D16">
              <w:rPr>
                <w:rFonts w:eastAsia="Times New Roman"/>
                <w:lang w:eastAsia="en-GB"/>
              </w:rPr>
              <w:t>Child or Vulnerable Adult Protection Policies and Procedures</w:t>
            </w:r>
            <w:bookmarkStart w:id="67" w:name="_Int_jS7A6wmh"/>
            <w:r w:rsidRPr="62FD3D16">
              <w:rPr>
                <w:rFonts w:eastAsia="Times New Roman"/>
                <w:lang w:eastAsia="en-GB"/>
              </w:rPr>
              <w:t xml:space="preserve">. </w:t>
            </w:r>
            <w:bookmarkEnd w:id="67"/>
            <w:r w:rsidRPr="62FD3D16">
              <w:rPr>
                <w:rFonts w:eastAsia="Times New Roman"/>
                <w:lang w:eastAsia="en-GB"/>
              </w:rPr>
              <w:t>Report immediately to the Designated Safeguarding Lead.</w:t>
            </w:r>
          </w:p>
        </w:tc>
      </w:tr>
      <w:tr w:rsidR="001F4596" w:rsidRPr="00835C55" w14:paraId="4B585D5B" w14:textId="77777777" w:rsidTr="62FD3D16">
        <w:tc>
          <w:tcPr>
            <w:tcW w:w="3431" w:type="dxa"/>
          </w:tcPr>
          <w:p w14:paraId="41EE3644" w14:textId="77777777" w:rsidR="001F4596" w:rsidRPr="00835C55" w:rsidRDefault="001F4596" w:rsidP="62FD3D16">
            <w:pPr>
              <w:rPr>
                <w:rFonts w:eastAsia="Times New Roman"/>
                <w:lang w:eastAsia="en-GB"/>
              </w:rPr>
            </w:pPr>
            <w:r w:rsidRPr="62FD3D16">
              <w:rPr>
                <w:rFonts w:eastAsia="Times New Roman"/>
                <w:lang w:eastAsia="en-GB"/>
              </w:rPr>
              <w:t>A dispute or disagreement with a colleague</w:t>
            </w:r>
          </w:p>
        </w:tc>
        <w:tc>
          <w:tcPr>
            <w:tcW w:w="6521" w:type="dxa"/>
          </w:tcPr>
          <w:p w14:paraId="6AA4B248" w14:textId="1622963C" w:rsidR="001F4596" w:rsidRPr="00835C55" w:rsidRDefault="001F4596" w:rsidP="62FD3D16">
            <w:pPr>
              <w:rPr>
                <w:rFonts w:eastAsia="Times New Roman"/>
                <w:lang w:eastAsia="en-GB"/>
              </w:rPr>
            </w:pPr>
            <w:r w:rsidRPr="62FD3D16">
              <w:rPr>
                <w:rFonts w:eastAsia="Times New Roman"/>
                <w:lang w:eastAsia="en-GB"/>
              </w:rPr>
              <w:t>Grievance Procedure – try to resolve it by direct approach, but if not possible refer it to the CEO or Head Teacher.</w:t>
            </w:r>
          </w:p>
        </w:tc>
      </w:tr>
      <w:tr w:rsidR="001F4596" w:rsidRPr="00835C55" w14:paraId="2D1F3326" w14:textId="77777777" w:rsidTr="62FD3D16">
        <w:tc>
          <w:tcPr>
            <w:tcW w:w="3431" w:type="dxa"/>
          </w:tcPr>
          <w:p w14:paraId="180246CD" w14:textId="77777777" w:rsidR="001F4596" w:rsidRPr="00835C55" w:rsidRDefault="001F4596" w:rsidP="62FD3D16">
            <w:pPr>
              <w:rPr>
                <w:rFonts w:eastAsia="Times New Roman"/>
                <w:lang w:eastAsia="en-GB"/>
              </w:rPr>
            </w:pPr>
            <w:r w:rsidRPr="62FD3D16">
              <w:rPr>
                <w:rFonts w:eastAsia="Times New Roman"/>
                <w:lang w:eastAsia="en-GB"/>
              </w:rPr>
              <w:t>A dispute or disagreement about the terms and conditions of your work</w:t>
            </w:r>
          </w:p>
        </w:tc>
        <w:tc>
          <w:tcPr>
            <w:tcW w:w="6521" w:type="dxa"/>
          </w:tcPr>
          <w:p w14:paraId="2A62D8AD" w14:textId="4A8D27E3" w:rsidR="001F4596" w:rsidRPr="00835C55" w:rsidRDefault="001F4596" w:rsidP="62FD3D16">
            <w:pPr>
              <w:rPr>
                <w:rFonts w:eastAsia="Times New Roman"/>
                <w:lang w:eastAsia="en-GB"/>
              </w:rPr>
            </w:pPr>
            <w:r w:rsidRPr="62FD3D16">
              <w:rPr>
                <w:rFonts w:eastAsia="Times New Roman"/>
                <w:lang w:eastAsia="en-GB"/>
              </w:rPr>
              <w:t>Grievance Procedure – try to resolve it by discussion with your line manager and failing that by raising it as a grievance with the CEO or Head Teacher</w:t>
            </w:r>
          </w:p>
        </w:tc>
      </w:tr>
      <w:tr w:rsidR="001F4596" w:rsidRPr="00835C55" w14:paraId="0FEAB5D1" w14:textId="77777777" w:rsidTr="62FD3D16">
        <w:tc>
          <w:tcPr>
            <w:tcW w:w="3431" w:type="dxa"/>
          </w:tcPr>
          <w:p w14:paraId="20FA0B87" w14:textId="77777777" w:rsidR="001F4596" w:rsidRPr="00835C55" w:rsidRDefault="001F4596" w:rsidP="009873F8">
            <w:pPr>
              <w:rPr>
                <w:rFonts w:eastAsia="Times New Roman"/>
                <w:lang w:eastAsia="en-GB"/>
              </w:rPr>
            </w:pPr>
            <w:r w:rsidRPr="62FD3D16">
              <w:rPr>
                <w:rFonts w:eastAsia="Times New Roman"/>
                <w:lang w:eastAsia="en-GB"/>
              </w:rPr>
              <w:t xml:space="preserve">Sexual, </w:t>
            </w:r>
            <w:bookmarkStart w:id="68" w:name="_Int_1U25IKOk"/>
            <w:r w:rsidRPr="62FD3D16">
              <w:rPr>
                <w:rFonts w:eastAsia="Times New Roman"/>
                <w:lang w:eastAsia="en-GB"/>
              </w:rPr>
              <w:t>racial,</w:t>
            </w:r>
            <w:bookmarkEnd w:id="68"/>
            <w:r w:rsidRPr="62FD3D16">
              <w:rPr>
                <w:rFonts w:eastAsia="Times New Roman"/>
                <w:lang w:eastAsia="en-GB"/>
              </w:rPr>
              <w:t xml:space="preserve"> or other harassment, or bullying by colleagues</w:t>
            </w:r>
          </w:p>
        </w:tc>
        <w:tc>
          <w:tcPr>
            <w:tcW w:w="6521" w:type="dxa"/>
          </w:tcPr>
          <w:p w14:paraId="339901E6" w14:textId="551B80CF" w:rsidR="001F4596" w:rsidRPr="00835C55" w:rsidRDefault="001F4596" w:rsidP="62FD3D16">
            <w:pPr>
              <w:rPr>
                <w:rFonts w:eastAsia="Times New Roman"/>
                <w:lang w:eastAsia="en-GB"/>
              </w:rPr>
            </w:pPr>
            <w:r w:rsidRPr="62FD3D16">
              <w:rPr>
                <w:rFonts w:eastAsia="Times New Roman"/>
                <w:lang w:eastAsia="en-GB"/>
              </w:rPr>
              <w:t>Grievance Procedure – try to resolve it by discussion with your line manager and failing that by raising it as a grievance with the CEO or Head Teacher.</w:t>
            </w:r>
          </w:p>
        </w:tc>
      </w:tr>
      <w:tr w:rsidR="001F4596" w:rsidRPr="00835C55" w14:paraId="3DC38FA6" w14:textId="77777777" w:rsidTr="62FD3D16">
        <w:tc>
          <w:tcPr>
            <w:tcW w:w="3431" w:type="dxa"/>
          </w:tcPr>
          <w:p w14:paraId="3A4DBD90" w14:textId="77777777" w:rsidR="001F4596" w:rsidRPr="00835C55" w:rsidRDefault="001F4596" w:rsidP="62FD3D16">
            <w:pPr>
              <w:rPr>
                <w:rFonts w:eastAsia="Times New Roman"/>
                <w:lang w:eastAsia="en-GB"/>
              </w:rPr>
            </w:pPr>
            <w:r w:rsidRPr="62FD3D16">
              <w:rPr>
                <w:rFonts w:eastAsia="Times New Roman"/>
                <w:lang w:eastAsia="en-GB"/>
              </w:rPr>
              <w:t>Evidence of,  or a suspicion of criminal activity</w:t>
            </w:r>
          </w:p>
        </w:tc>
        <w:tc>
          <w:tcPr>
            <w:tcW w:w="6521" w:type="dxa"/>
          </w:tcPr>
          <w:p w14:paraId="536DFE59" w14:textId="1EA5837F" w:rsidR="001F4596" w:rsidRPr="00835C55" w:rsidRDefault="001F4596" w:rsidP="62FD3D16">
            <w:pPr>
              <w:rPr>
                <w:rFonts w:eastAsia="Times New Roman"/>
                <w:lang w:eastAsia="en-GB"/>
              </w:rPr>
            </w:pPr>
            <w:r w:rsidRPr="62FD3D16">
              <w:rPr>
                <w:rFonts w:eastAsia="Times New Roman"/>
                <w:lang w:eastAsia="en-GB"/>
              </w:rPr>
              <w:t xml:space="preserve">Whistle Blowing Policy – report it to the HR Manager, your Line Manager, Head Teacher, Chair of Governors, Chair of the Board of Trustees or in extreme cases with a </w:t>
            </w:r>
            <w:r w:rsidRPr="62FD3D16">
              <w:rPr>
                <w:rFonts w:eastAsia="Times New Roman" w:cs="Times New Roman"/>
                <w:lang w:val="en-US"/>
              </w:rPr>
              <w:t>prescribed person or body as outlined in the policy.</w:t>
            </w:r>
          </w:p>
        </w:tc>
      </w:tr>
    </w:tbl>
    <w:p w14:paraId="126A9BB0" w14:textId="77777777" w:rsidR="001F4596" w:rsidRPr="00835C55" w:rsidRDefault="001F4596" w:rsidP="62FD3D16">
      <w:pPr>
        <w:jc w:val="center"/>
        <w:rPr>
          <w:rFonts w:eastAsia="Times New Roman"/>
          <w:b/>
          <w:bCs/>
          <w:color w:val="FF0000"/>
          <w:lang w:eastAsia="en-GB"/>
        </w:rPr>
      </w:pPr>
    </w:p>
    <w:p w14:paraId="1EE37440" w14:textId="77777777" w:rsidR="001F4596" w:rsidRPr="00835C55" w:rsidRDefault="001F4596" w:rsidP="62FD3D16">
      <w:pPr>
        <w:jc w:val="center"/>
        <w:rPr>
          <w:rFonts w:eastAsia="Times New Roman"/>
          <w:b/>
          <w:bCs/>
          <w:color w:val="FF0000"/>
          <w:lang w:eastAsia="en-GB"/>
        </w:rPr>
      </w:pPr>
      <w:r w:rsidRPr="62FD3D16">
        <w:rPr>
          <w:rFonts w:eastAsia="Times New Roman"/>
          <w:b/>
          <w:bCs/>
          <w:color w:val="FF0000"/>
          <w:lang w:eastAsia="en-GB"/>
        </w:rPr>
        <w:t>The NSPCC Whistleblowing Advice Line</w:t>
      </w:r>
    </w:p>
    <w:p w14:paraId="16EF6F67" w14:textId="77777777" w:rsidR="001F4596" w:rsidRPr="00835C55" w:rsidRDefault="001F4596" w:rsidP="62FD3D16">
      <w:pPr>
        <w:jc w:val="center"/>
        <w:rPr>
          <w:rFonts w:eastAsia="Times New Roman"/>
          <w:b/>
          <w:bCs/>
          <w:color w:val="FF0000"/>
          <w:lang w:eastAsia="en-GB"/>
        </w:rPr>
      </w:pPr>
      <w:r w:rsidRPr="62FD3D16">
        <w:rPr>
          <w:rFonts w:eastAsia="Times New Roman"/>
          <w:b/>
          <w:bCs/>
          <w:color w:val="FF0000"/>
          <w:lang w:eastAsia="en-GB"/>
        </w:rPr>
        <w:t>0800 028 0285</w:t>
      </w:r>
    </w:p>
    <w:p w14:paraId="7A918613" w14:textId="77777777" w:rsidR="001F4596" w:rsidRPr="00835C55" w:rsidRDefault="001F4596" w:rsidP="62FD3D16">
      <w:pPr>
        <w:jc w:val="center"/>
        <w:rPr>
          <w:rFonts w:eastAsia="Times New Roman"/>
          <w:b/>
          <w:bCs/>
          <w:color w:val="FF0000"/>
          <w:lang w:eastAsia="en-GB"/>
        </w:rPr>
      </w:pPr>
      <w:r w:rsidRPr="62FD3D16">
        <w:rPr>
          <w:rFonts w:eastAsia="Times New Roman"/>
          <w:b/>
          <w:bCs/>
          <w:color w:val="FF0000"/>
          <w:lang w:eastAsia="en-GB"/>
        </w:rPr>
        <w:t>Free &amp; Anonymous</w:t>
      </w:r>
    </w:p>
    <w:p w14:paraId="3BD187EE" w14:textId="77777777" w:rsidR="001F4596" w:rsidRPr="00835C55" w:rsidRDefault="001F4596" w:rsidP="62FD3D16">
      <w:pPr>
        <w:rPr>
          <w:rFonts w:eastAsia="Times New Roman"/>
          <w:b/>
          <w:bCs/>
          <w:lang w:eastAsia="en-GB"/>
        </w:rPr>
      </w:pPr>
    </w:p>
    <w:p w14:paraId="70588735" w14:textId="6B6BC688" w:rsidR="001F4596" w:rsidRPr="00835C55" w:rsidRDefault="001F4596" w:rsidP="62FD3D16">
      <w:pPr>
        <w:rPr>
          <w:rFonts w:eastAsia="Times New Roman"/>
          <w:b/>
          <w:bCs/>
          <w:lang w:eastAsia="en-GB"/>
        </w:rPr>
      </w:pPr>
      <w:r w:rsidRPr="62FD3D16">
        <w:rPr>
          <w:rFonts w:eastAsia="Times New Roman"/>
          <w:b/>
          <w:bCs/>
          <w:lang w:eastAsia="en-GB"/>
        </w:rPr>
        <w:t>Remarkable has a strict policy on Whistleblowing which:</w:t>
      </w:r>
    </w:p>
    <w:p w14:paraId="52E73D4A" w14:textId="77777777" w:rsidR="001F4596" w:rsidRPr="00835C55" w:rsidRDefault="001F4596" w:rsidP="001F4596">
      <w:pPr>
        <w:numPr>
          <w:ilvl w:val="0"/>
          <w:numId w:val="11"/>
        </w:numPr>
        <w:rPr>
          <w:rFonts w:eastAsia="Times New Roman"/>
          <w:b/>
          <w:bCs/>
          <w:lang w:eastAsia="en-GB"/>
        </w:rPr>
      </w:pPr>
      <w:r w:rsidRPr="62FD3D16">
        <w:rPr>
          <w:rFonts w:eastAsia="Times New Roman"/>
          <w:b/>
          <w:bCs/>
          <w:lang w:eastAsia="en-GB"/>
        </w:rPr>
        <w:t>Encourages staff to raise any genuine concern about any aspect of Wargrave House Limited or their work in it.</w:t>
      </w:r>
    </w:p>
    <w:p w14:paraId="0C2719F3" w14:textId="77777777" w:rsidR="001F4596" w:rsidRPr="00835C55" w:rsidRDefault="001F4596" w:rsidP="62FD3D16">
      <w:pPr>
        <w:numPr>
          <w:ilvl w:val="0"/>
          <w:numId w:val="11"/>
        </w:numPr>
        <w:rPr>
          <w:rFonts w:eastAsia="Times New Roman"/>
          <w:b/>
          <w:bCs/>
          <w:lang w:eastAsia="en-GB"/>
        </w:rPr>
      </w:pPr>
      <w:r w:rsidRPr="62FD3D16">
        <w:rPr>
          <w:rFonts w:eastAsia="Times New Roman"/>
          <w:b/>
          <w:bCs/>
          <w:lang w:eastAsia="en-GB"/>
        </w:rPr>
        <w:t>Supports anyone raising a genuine concern and protects them from victimisation.</w:t>
      </w:r>
    </w:p>
    <w:p w14:paraId="21EE0CFD" w14:textId="77777777" w:rsidR="001F4596" w:rsidRDefault="001F4596" w:rsidP="62FD3D16">
      <w:pPr>
        <w:numPr>
          <w:ilvl w:val="0"/>
          <w:numId w:val="11"/>
        </w:numPr>
        <w:rPr>
          <w:rFonts w:eastAsia="Times New Roman"/>
          <w:b/>
          <w:bCs/>
          <w:lang w:eastAsia="en-GB"/>
        </w:rPr>
      </w:pPr>
      <w:r w:rsidRPr="62FD3D16">
        <w:rPr>
          <w:rFonts w:eastAsia="Times New Roman"/>
          <w:b/>
          <w:bCs/>
          <w:lang w:eastAsia="en-GB"/>
        </w:rPr>
        <w:t>Requires proper investigation of concerns raised.</w:t>
      </w:r>
    </w:p>
    <w:p w14:paraId="7DF880FB" w14:textId="3E242978" w:rsidR="001F4596" w:rsidRDefault="001F4596" w:rsidP="62FD3D16">
      <w:pPr>
        <w:rPr>
          <w:rFonts w:eastAsia="Times New Roman"/>
          <w:b/>
          <w:bCs/>
          <w:lang w:eastAsia="en-GB"/>
        </w:rPr>
      </w:pPr>
    </w:p>
    <w:p w14:paraId="0C57AAB4" w14:textId="2C852899" w:rsidR="001F4596" w:rsidRPr="001F4596" w:rsidRDefault="001F4596" w:rsidP="62FD3D16">
      <w:pPr>
        <w:jc w:val="center"/>
        <w:rPr>
          <w:rFonts w:eastAsia="Times New Roman"/>
          <w:b/>
          <w:bCs/>
          <w:color w:val="0070C0"/>
          <w:sz w:val="32"/>
          <w:szCs w:val="32"/>
          <w:lang w:eastAsia="en-GB"/>
        </w:rPr>
      </w:pPr>
      <w:r w:rsidRPr="62FD3D16">
        <w:rPr>
          <w:rFonts w:eastAsia="Times New Roman"/>
          <w:b/>
          <w:bCs/>
          <w:color w:val="0070C0"/>
          <w:sz w:val="32"/>
          <w:szCs w:val="32"/>
          <w:lang w:eastAsia="en-GB"/>
        </w:rPr>
        <w:t>At Remarkable you have a voice, don’t be afraid to use it.</w:t>
      </w:r>
    </w:p>
    <w:p w14:paraId="226369FF" w14:textId="77777777" w:rsidR="001F4596" w:rsidRPr="00835C55" w:rsidRDefault="001F4596" w:rsidP="62FD3D16">
      <w:pPr>
        <w:jc w:val="both"/>
        <w:rPr>
          <w:rFonts w:eastAsia="Times New Roman"/>
          <w:b/>
          <w:bCs/>
          <w:color w:val="000080"/>
          <w:lang w:eastAsia="en-GB"/>
        </w:rPr>
      </w:pPr>
    </w:p>
    <w:p w14:paraId="3E8D5025" w14:textId="77777777" w:rsidR="001F4596" w:rsidRPr="00835C55" w:rsidRDefault="001F4596" w:rsidP="001F4596">
      <w:pPr>
        <w:pStyle w:val="Heading1"/>
        <w:rPr>
          <w:rFonts w:eastAsia="Times New Roman"/>
          <w:noProof/>
          <w:lang w:eastAsia="en-GB"/>
        </w:rPr>
      </w:pPr>
      <w:bookmarkStart w:id="69" w:name="_Toc134523654"/>
      <w:bookmarkStart w:id="70" w:name="_Appendix_3"/>
      <w:bookmarkEnd w:id="70"/>
      <w:r w:rsidRPr="62FD3D16">
        <w:rPr>
          <w:rFonts w:eastAsia="Times New Roman"/>
          <w:noProof/>
          <w:lang w:eastAsia="en-GB"/>
        </w:rPr>
        <w:t>Appendix 3</w:t>
      </w:r>
      <w:bookmarkEnd w:id="69"/>
    </w:p>
    <w:p w14:paraId="4E487009" w14:textId="77777777" w:rsidR="001F4596" w:rsidRPr="00835C55" w:rsidRDefault="001F4596" w:rsidP="001F4596">
      <w:pPr>
        <w:jc w:val="both"/>
        <w:rPr>
          <w:rFonts w:eastAsia="Times New Roman" w:cs="Times New Roman"/>
          <w:noProof/>
          <w:sz w:val="20"/>
          <w:szCs w:val="20"/>
          <w:lang w:eastAsia="en-GB"/>
        </w:rPr>
      </w:pPr>
    </w:p>
    <w:p w14:paraId="4BFEF3BE" w14:textId="77777777" w:rsidR="001F4596" w:rsidRPr="00835C55" w:rsidRDefault="001F4596" w:rsidP="001F4596">
      <w:pPr>
        <w:pStyle w:val="Heading2"/>
        <w:jc w:val="center"/>
        <w:rPr>
          <w:rFonts w:eastAsia="Times New Roman"/>
          <w:noProof/>
          <w:lang w:eastAsia="en-GB"/>
        </w:rPr>
      </w:pPr>
      <w:bookmarkStart w:id="71" w:name="_Toc134523655"/>
      <w:r w:rsidRPr="62FD3D16">
        <w:rPr>
          <w:rFonts w:eastAsia="Times New Roman"/>
          <w:noProof/>
          <w:lang w:eastAsia="en-GB"/>
        </w:rPr>
        <w:t>Guidance on Information Required when Raising A Concern under the</w:t>
      </w:r>
      <w:bookmarkEnd w:id="71"/>
    </w:p>
    <w:p w14:paraId="0ED99E23" w14:textId="77777777" w:rsidR="001F4596" w:rsidRPr="00835C55" w:rsidRDefault="001F4596" w:rsidP="001F4596">
      <w:pPr>
        <w:pStyle w:val="Heading2"/>
        <w:jc w:val="center"/>
        <w:rPr>
          <w:rFonts w:eastAsia="Times New Roman"/>
          <w:noProof/>
          <w:lang w:eastAsia="en-GB"/>
        </w:rPr>
      </w:pPr>
      <w:bookmarkStart w:id="72" w:name="_Toc134523656"/>
      <w:r w:rsidRPr="62FD3D16">
        <w:rPr>
          <w:rFonts w:eastAsia="Times New Roman"/>
          <w:noProof/>
          <w:lang w:eastAsia="en-GB"/>
        </w:rPr>
        <w:t>Whistleblowing Policy and Procedure</w:t>
      </w:r>
      <w:bookmarkEnd w:id="72"/>
    </w:p>
    <w:p w14:paraId="4D945D96" w14:textId="77777777" w:rsidR="001F4596" w:rsidRPr="00835C55" w:rsidRDefault="001F4596" w:rsidP="001F4596">
      <w:pPr>
        <w:jc w:val="center"/>
        <w:rPr>
          <w:rFonts w:eastAsia="Times New Roman" w:cs="Times New Roman"/>
          <w:noProof/>
          <w:sz w:val="20"/>
          <w:szCs w:val="20"/>
          <w:lang w:eastAsia="en-GB"/>
        </w:rPr>
      </w:pPr>
    </w:p>
    <w:p w14:paraId="4FD71829" w14:textId="77777777" w:rsidR="001F4596" w:rsidRPr="00835C55" w:rsidRDefault="001F4596" w:rsidP="001F4596">
      <w:pPr>
        <w:pStyle w:val="Heading2"/>
        <w:rPr>
          <w:rFonts w:eastAsia="Times New Roman"/>
          <w:noProof/>
          <w:lang w:eastAsia="en-GB"/>
        </w:rPr>
      </w:pPr>
      <w:bookmarkStart w:id="73" w:name="_Toc134523657"/>
      <w:r w:rsidRPr="62FD3D16">
        <w:rPr>
          <w:rFonts w:eastAsia="Times New Roman"/>
          <w:noProof/>
          <w:lang w:eastAsia="en-GB"/>
        </w:rPr>
        <w:t>Checklist</w:t>
      </w:r>
      <w:bookmarkEnd w:id="73"/>
    </w:p>
    <w:p w14:paraId="09C6C07A" w14:textId="77777777" w:rsidR="001F4596" w:rsidRPr="00835C55" w:rsidRDefault="001F4596" w:rsidP="001F4596">
      <w:pPr>
        <w:jc w:val="both"/>
        <w:rPr>
          <w:rFonts w:eastAsia="Times New Roman" w:cs="Times New Roman"/>
          <w:noProof/>
          <w:sz w:val="20"/>
          <w:szCs w:val="20"/>
          <w:lang w:eastAsia="en-GB"/>
        </w:rPr>
      </w:pPr>
    </w:p>
    <w:p w14:paraId="28D2CB28" w14:textId="77777777" w:rsidR="001F4596" w:rsidRPr="00835C55" w:rsidRDefault="001F4596" w:rsidP="001F4596">
      <w:pPr>
        <w:jc w:val="both"/>
        <w:rPr>
          <w:rFonts w:eastAsia="Times New Roman" w:cs="Times New Roman"/>
          <w:noProof/>
          <w:sz w:val="20"/>
          <w:szCs w:val="20"/>
          <w:lang w:eastAsia="en-GB"/>
        </w:rPr>
      </w:pPr>
      <w:r w:rsidRPr="62FD3D16">
        <w:rPr>
          <w:rFonts w:eastAsia="Times New Roman" w:cs="Times New Roman"/>
          <w:noProof/>
          <w:sz w:val="20"/>
          <w:szCs w:val="20"/>
          <w:lang w:eastAsia="en-GB"/>
        </w:rPr>
        <w:t>To assist us in assessing or investigating your concerns, it would be helpful if you</w:t>
      </w:r>
    </w:p>
    <w:p w14:paraId="39C89845" w14:textId="77777777" w:rsidR="001F4596" w:rsidRPr="00835C55" w:rsidRDefault="001F4596" w:rsidP="001F4596">
      <w:pPr>
        <w:jc w:val="both"/>
        <w:rPr>
          <w:rFonts w:eastAsia="Times New Roman" w:cs="Times New Roman"/>
          <w:noProof/>
          <w:sz w:val="20"/>
          <w:szCs w:val="20"/>
          <w:lang w:eastAsia="en-GB"/>
        </w:rPr>
      </w:pPr>
      <w:r w:rsidRPr="62FD3D16">
        <w:rPr>
          <w:rFonts w:eastAsia="Times New Roman" w:cs="Times New Roman"/>
          <w:noProof/>
          <w:sz w:val="20"/>
          <w:szCs w:val="20"/>
          <w:lang w:eastAsia="en-GB"/>
        </w:rPr>
        <w:t>could be as clear as possible with the details. As a minimum we need to understand the following:</w:t>
      </w:r>
    </w:p>
    <w:p w14:paraId="42428027" w14:textId="77777777" w:rsidR="001F4596" w:rsidRPr="00835C55" w:rsidRDefault="001F4596" w:rsidP="001F4596">
      <w:pPr>
        <w:pStyle w:val="ListParagraph"/>
        <w:numPr>
          <w:ilvl w:val="0"/>
          <w:numId w:val="48"/>
        </w:numPr>
        <w:jc w:val="both"/>
        <w:rPr>
          <w:rFonts w:eastAsia="Times New Roman" w:cs="Times New Roman"/>
          <w:noProof/>
          <w:sz w:val="20"/>
          <w:szCs w:val="20"/>
          <w:lang w:eastAsia="en-GB"/>
        </w:rPr>
      </w:pPr>
      <w:r w:rsidRPr="62FD3D16">
        <w:rPr>
          <w:rFonts w:eastAsia="Times New Roman" w:cs="Times New Roman"/>
          <w:noProof/>
          <w:sz w:val="20"/>
          <w:szCs w:val="20"/>
          <w:lang w:eastAsia="en-GB"/>
        </w:rPr>
        <w:t>Date(s) of incident(s)</w:t>
      </w:r>
    </w:p>
    <w:p w14:paraId="0C3B2AE4" w14:textId="77777777" w:rsidR="001F4596" w:rsidRPr="00835C55" w:rsidRDefault="001F4596" w:rsidP="001F4596">
      <w:pPr>
        <w:pStyle w:val="ListParagraph"/>
        <w:numPr>
          <w:ilvl w:val="0"/>
          <w:numId w:val="48"/>
        </w:numPr>
        <w:jc w:val="both"/>
        <w:rPr>
          <w:rFonts w:eastAsia="Times New Roman" w:cs="Times New Roman"/>
          <w:noProof/>
          <w:sz w:val="20"/>
          <w:szCs w:val="20"/>
          <w:lang w:eastAsia="en-GB"/>
        </w:rPr>
      </w:pPr>
      <w:r w:rsidRPr="62FD3D16">
        <w:rPr>
          <w:rFonts w:eastAsia="Times New Roman" w:cs="Times New Roman"/>
          <w:noProof/>
          <w:sz w:val="20"/>
          <w:szCs w:val="20"/>
          <w:lang w:eastAsia="en-GB"/>
        </w:rPr>
        <w:t>Type of incident (see appendix 1 for guidance)</w:t>
      </w:r>
    </w:p>
    <w:p w14:paraId="54E934AF" w14:textId="77777777" w:rsidR="001F4596" w:rsidRPr="00835C55" w:rsidRDefault="001F4596" w:rsidP="001F4596">
      <w:pPr>
        <w:pStyle w:val="ListParagraph"/>
        <w:numPr>
          <w:ilvl w:val="0"/>
          <w:numId w:val="48"/>
        </w:numPr>
        <w:jc w:val="both"/>
        <w:rPr>
          <w:rFonts w:eastAsia="Times New Roman" w:cs="Times New Roman"/>
          <w:noProof/>
          <w:sz w:val="20"/>
          <w:szCs w:val="20"/>
          <w:lang w:eastAsia="en-GB"/>
        </w:rPr>
      </w:pPr>
      <w:r w:rsidRPr="62FD3D16">
        <w:rPr>
          <w:rFonts w:eastAsia="Times New Roman" w:cs="Times New Roman"/>
          <w:noProof/>
          <w:sz w:val="20"/>
          <w:szCs w:val="20"/>
          <w:lang w:eastAsia="en-GB"/>
        </w:rPr>
        <w:t>Description of incident(s)/details of concerns</w:t>
      </w:r>
    </w:p>
    <w:p w14:paraId="1196FED6" w14:textId="77777777" w:rsidR="001F4596" w:rsidRPr="00835C55" w:rsidRDefault="001F4596" w:rsidP="001F4596">
      <w:pPr>
        <w:pStyle w:val="ListParagraph"/>
        <w:numPr>
          <w:ilvl w:val="0"/>
          <w:numId w:val="48"/>
        </w:numPr>
        <w:jc w:val="both"/>
        <w:rPr>
          <w:rFonts w:eastAsia="Times New Roman" w:cs="Times New Roman"/>
          <w:noProof/>
          <w:sz w:val="20"/>
          <w:szCs w:val="20"/>
          <w:lang w:eastAsia="en-GB"/>
        </w:rPr>
      </w:pPr>
      <w:r w:rsidRPr="62FD3D16">
        <w:rPr>
          <w:rFonts w:eastAsia="Times New Roman" w:cs="Times New Roman"/>
          <w:noProof/>
          <w:sz w:val="20"/>
          <w:szCs w:val="20"/>
          <w:lang w:eastAsia="en-GB"/>
        </w:rPr>
        <w:t>Where did it happen?</w:t>
      </w:r>
    </w:p>
    <w:p w14:paraId="68BB0260" w14:textId="77777777" w:rsidR="001F4596" w:rsidRPr="00835C55" w:rsidRDefault="001F4596" w:rsidP="001F4596">
      <w:pPr>
        <w:pStyle w:val="ListParagraph"/>
        <w:numPr>
          <w:ilvl w:val="0"/>
          <w:numId w:val="48"/>
        </w:numPr>
        <w:jc w:val="both"/>
        <w:rPr>
          <w:rFonts w:eastAsia="Times New Roman" w:cs="Times New Roman"/>
          <w:noProof/>
          <w:sz w:val="20"/>
          <w:szCs w:val="20"/>
          <w:lang w:eastAsia="en-GB"/>
        </w:rPr>
      </w:pPr>
      <w:r w:rsidRPr="62FD3D16">
        <w:rPr>
          <w:rFonts w:eastAsia="Times New Roman" w:cs="Times New Roman"/>
          <w:noProof/>
          <w:sz w:val="20"/>
          <w:szCs w:val="20"/>
          <w:lang w:eastAsia="en-GB"/>
        </w:rPr>
        <w:t>Who has been involved?</w:t>
      </w:r>
    </w:p>
    <w:p w14:paraId="69570446" w14:textId="77777777" w:rsidR="001F4596" w:rsidRPr="00835C55" w:rsidRDefault="001F4596" w:rsidP="001F4596">
      <w:pPr>
        <w:pStyle w:val="ListParagraph"/>
        <w:numPr>
          <w:ilvl w:val="0"/>
          <w:numId w:val="48"/>
        </w:numPr>
        <w:jc w:val="both"/>
        <w:rPr>
          <w:rFonts w:eastAsia="Times New Roman" w:cs="Times New Roman"/>
          <w:noProof/>
          <w:sz w:val="20"/>
          <w:szCs w:val="20"/>
          <w:lang w:eastAsia="en-GB"/>
        </w:rPr>
      </w:pPr>
      <w:r w:rsidRPr="62FD3D16">
        <w:rPr>
          <w:rFonts w:eastAsia="Times New Roman" w:cs="Times New Roman"/>
          <w:noProof/>
          <w:sz w:val="20"/>
          <w:szCs w:val="20"/>
          <w:lang w:eastAsia="en-GB"/>
        </w:rPr>
        <w:t>If possible, explain how you think the matter may be best resolved or start thinking about it in preparation for any meetings you may be required to attend (if you have shared your identity)</w:t>
      </w:r>
    </w:p>
    <w:p w14:paraId="4A4BE4BE" w14:textId="77777777" w:rsidR="001F4596" w:rsidRPr="00835C55" w:rsidRDefault="001F4596" w:rsidP="001F4596">
      <w:pPr>
        <w:jc w:val="both"/>
        <w:rPr>
          <w:rFonts w:eastAsia="Times New Roman" w:cs="Times New Roman"/>
          <w:noProof/>
          <w:sz w:val="20"/>
          <w:szCs w:val="20"/>
          <w:lang w:eastAsia="en-GB"/>
        </w:rPr>
      </w:pPr>
    </w:p>
    <w:p w14:paraId="5C933BC4" w14:textId="428289BB" w:rsidR="001F4596" w:rsidRPr="00835C55" w:rsidRDefault="001F4596" w:rsidP="001F4596">
      <w:pPr>
        <w:jc w:val="both"/>
        <w:rPr>
          <w:rFonts w:eastAsia="Times New Roman" w:cs="Times New Roman"/>
          <w:noProof/>
          <w:sz w:val="20"/>
          <w:szCs w:val="20"/>
          <w:lang w:eastAsia="en-GB"/>
        </w:rPr>
      </w:pPr>
      <w:r w:rsidRPr="62FD3D16">
        <w:rPr>
          <w:rFonts w:eastAsia="Times New Roman" w:cs="Times New Roman"/>
          <w:noProof/>
          <w:sz w:val="20"/>
          <w:szCs w:val="20"/>
          <w:lang w:eastAsia="en-GB"/>
        </w:rPr>
        <w:t>If you feel comfortable sharing your identity then please provide us with your name, your work location and contact details</w:t>
      </w:r>
      <w:r w:rsidR="009873F8" w:rsidRPr="62FD3D16">
        <w:rPr>
          <w:rFonts w:eastAsia="Times New Roman" w:cs="Times New Roman"/>
          <w:noProof/>
          <w:sz w:val="20"/>
          <w:szCs w:val="20"/>
          <w:lang w:eastAsia="en-GB"/>
        </w:rPr>
        <w:t>.</w:t>
      </w:r>
    </w:p>
    <w:p w14:paraId="22ED96D9" w14:textId="0A189AFE" w:rsidR="001F4596" w:rsidRPr="00B450CF" w:rsidRDefault="001F4596" w:rsidP="00EA0A5B">
      <w:pPr>
        <w:rPr>
          <w:rFonts w:eastAsia="Times New Roman" w:cs="Times New Roman"/>
          <w:szCs w:val="24"/>
          <w:lang w:eastAsia="en-GB"/>
        </w:rPr>
      </w:pPr>
    </w:p>
    <w:sectPr w:rsidR="001F4596" w:rsidRPr="00B450CF" w:rsidSect="001F4596">
      <w:headerReference w:type="default" r:id="rId19"/>
      <w:footerReference w:type="default" r:id="rId20"/>
      <w:pgSz w:w="11906" w:h="16838"/>
      <w:pgMar w:top="1837" w:right="1440" w:bottom="1843" w:left="1440" w:header="709" w:footer="10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5FB6C" w14:textId="77777777" w:rsidR="009873F8" w:rsidRDefault="009873F8" w:rsidP="00F50139">
      <w:r>
        <w:separator/>
      </w:r>
    </w:p>
  </w:endnote>
  <w:endnote w:type="continuationSeparator" w:id="0">
    <w:p w14:paraId="38B78318" w14:textId="77777777" w:rsidR="009873F8" w:rsidRDefault="009873F8" w:rsidP="00F5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111881"/>
      <w:docPartObj>
        <w:docPartGallery w:val="Page Numbers (Bottom of Page)"/>
        <w:docPartUnique/>
      </w:docPartObj>
    </w:sdtPr>
    <w:sdtEndPr>
      <w:rPr>
        <w:noProof/>
      </w:rPr>
    </w:sdtEndPr>
    <w:sdtContent>
      <w:p w14:paraId="53FA5949" w14:textId="7075E6EC" w:rsidR="009873F8" w:rsidRDefault="009873F8">
        <w:pPr>
          <w:pStyle w:val="Footer"/>
          <w:jc w:val="right"/>
        </w:pPr>
        <w:r>
          <w:rPr>
            <w:noProof/>
            <w:lang w:eastAsia="en-GB"/>
          </w:rPr>
          <mc:AlternateContent>
            <mc:Choice Requires="wps">
              <w:drawing>
                <wp:anchor distT="0" distB="0" distL="114300" distR="114300" simplePos="0" relativeHeight="251664384" behindDoc="0" locked="0" layoutInCell="1" allowOverlap="1" wp14:anchorId="07842FAF" wp14:editId="0B104255">
                  <wp:simplePos x="0" y="0"/>
                  <wp:positionH relativeFrom="column">
                    <wp:posOffset>-460375</wp:posOffset>
                  </wp:positionH>
                  <wp:positionV relativeFrom="paragraph">
                    <wp:posOffset>-62230</wp:posOffset>
                  </wp:positionV>
                  <wp:extent cx="3556000" cy="56197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561975"/>
                          </a:xfrm>
                          <a:prstGeom prst="rect">
                            <a:avLst/>
                          </a:prstGeom>
                          <a:solidFill>
                            <a:srgbClr val="FFFFFF"/>
                          </a:solidFill>
                          <a:ln w="9525">
                            <a:noFill/>
                            <a:miter lim="800000"/>
                            <a:headEnd/>
                            <a:tailEnd/>
                          </a:ln>
                        </wps:spPr>
                        <wps:txbx>
                          <w:txbxContent>
                            <w:p w14:paraId="05CE82BE" w14:textId="5B9D7EA6" w:rsidR="009873F8" w:rsidRPr="00AF6F3D" w:rsidRDefault="009873F8" w:rsidP="00395358">
                              <w:r>
                                <w:t>HR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07842FAF">
                  <v:stroke joinstyle="miter"/>
                  <v:path gradientshapeok="t" o:connecttype="rect"/>
                </v:shapetype>
                <v:shape id="_x0000_s1030" style="position:absolute;left:0;text-align:left;margin-left:-36.25pt;margin-top:-4.9pt;width:280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C7IwIAACMEAAAOAAAAZHJzL2Uyb0RvYy54bWysU9tu2zAMfR+wfxD0vtjx4rQx4hRdugwD&#10;ugvQ7gNkWY6FSaImKbG7rx8lp2m2vQ3zg0GK5NHhIbW+GbUiR+G8BFPT+SynRBgOrTT7mn573L25&#10;psQHZlqmwIiaPglPbzavX60HW4kCelCtcARBjK8GW9M+BFtlmee90MzPwAqDwQ6cZgFdt89axwZE&#10;1yor8nyZDeBa64AL7/H0bgrSTcLvOsHDl67zIhBVU+QW0t+lfxP/2WbNqr1jtpf8RIP9AwvNpMFL&#10;z1B3LDBycPIvKC25Aw9dmHHQGXSd5CL1gN3M8z+6eeiZFakXFMfbs0z+/8Hyz8evjsi2pkVBiWEa&#10;Z/QoxkDewUiKKM9gfYVZDxbzwojHOObUqrf3wL97YmDbM7MXt87B0AvWIr15rMwuSiccH0Ga4RO0&#10;eA07BEhAY+d01A7VIIiOY3o6jyZS4Xj4tiyXeY4hjrFyOV9dlekKVj1XW+fDBwGaRKOmDkef0Nnx&#10;3ofIhlXPKfEyD0q2O6lUcty+2SpHjgzXZJe+E/pvacqQoaarsigTsoFYnzZIy4BrrKSu6TXSRKLp&#10;OKrx3rTJDkyqyUYmypzkiYpM2oSxGadBxNooXQPtE+rlYNpafGVo9OB+UjLgxtbU/zgwJyhRHw1q&#10;vpovFnHFk7Morwp03GWkuYwwwxGqpoGSydyG9CyiHAZucTadTLK9MDlRxk1Map5eTVz1Sz9lvbzt&#10;zS8AAAD//wMAUEsDBBQABgAIAAAAIQC/uq+63gAAAAkBAAAPAAAAZHJzL2Rvd25yZXYueG1sTI/N&#10;TsMwEITvSLyDtUhcUOtQtXUa4lRQCcS1Pw+wid0kIl5Hsdukb9/lBLfdndHsN/l2cp242iG0njS8&#10;zhMQlipvWqo1nI6fsxREiEgGO09Ww80G2BaPDzlmxo+0t9dDrAWHUMhQQxNjn0kZqsY6DHPfW2Lt&#10;7AeHkdehlmbAkcNdJxdJspYOW+IPDfZ219jq53BxGs7f48tqM5Zf8aT2y/UHtqr0N62fn6b3NxDR&#10;TvHPDL/4jA4FM5X+QiaITsNMLVZs5WHDFdiwTBUfSg0qVSCLXP5vUNwBAAD//wMAUEsBAi0AFAAG&#10;AAgAAAAhALaDOJL+AAAA4QEAABMAAAAAAAAAAAAAAAAAAAAAAFtDb250ZW50X1R5cGVzXS54bWxQ&#10;SwECLQAUAAYACAAAACEAOP0h/9YAAACUAQAACwAAAAAAAAAAAAAAAAAvAQAAX3JlbHMvLnJlbHNQ&#10;SwECLQAUAAYACAAAACEAB10wuyMCAAAjBAAADgAAAAAAAAAAAAAAAAAuAgAAZHJzL2Uyb0RvYy54&#10;bWxQSwECLQAUAAYACAAAACEAv7qvut4AAAAJAQAADwAAAAAAAAAAAAAAAAB9BAAAZHJzL2Rvd25y&#10;ZXYueG1sUEsFBgAAAAAEAAQA8wAAAIgFAAAAAA==&#10;">
                  <v:textbox>
                    <w:txbxContent>
                      <w:p w:rsidRPr="00AF6F3D" w:rsidR="009873F8" w:rsidP="00395358" w:rsidRDefault="009873F8" w14:paraId="05CE82BE" w14:textId="5B9D7EA6">
                        <w:r>
                          <w:t>HR Manager</w:t>
                        </w:r>
                      </w:p>
                    </w:txbxContent>
                  </v:textbox>
                </v:shape>
              </w:pict>
            </mc:Fallback>
          </mc:AlternateContent>
        </w:r>
        <w:r>
          <w:fldChar w:fldCharType="begin"/>
        </w:r>
        <w:r>
          <w:instrText xml:space="preserve"> PAGE   \* MERGEFORMAT </w:instrText>
        </w:r>
        <w:r>
          <w:fldChar w:fldCharType="separate"/>
        </w:r>
        <w:r w:rsidR="009D5219">
          <w:rPr>
            <w:noProof/>
          </w:rPr>
          <w:t>12</w:t>
        </w:r>
        <w:r>
          <w:rPr>
            <w:noProof/>
          </w:rPr>
          <w:fldChar w:fldCharType="end"/>
        </w:r>
      </w:p>
    </w:sdtContent>
  </w:sdt>
  <w:p w14:paraId="464018FD" w14:textId="77777777" w:rsidR="009873F8" w:rsidRDefault="00987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0A212" w14:textId="77777777" w:rsidR="009873F8" w:rsidRDefault="009873F8" w:rsidP="00F50139">
      <w:r>
        <w:separator/>
      </w:r>
    </w:p>
  </w:footnote>
  <w:footnote w:type="continuationSeparator" w:id="0">
    <w:p w14:paraId="70794284" w14:textId="77777777" w:rsidR="009873F8" w:rsidRDefault="009873F8" w:rsidP="00F50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09965" w14:textId="0CB1216F" w:rsidR="009873F8" w:rsidRDefault="009873F8" w:rsidP="00F50139">
    <w:pPr>
      <w:pStyle w:val="Header"/>
    </w:pPr>
    <w:r>
      <w:rPr>
        <w:noProof/>
        <w:lang w:eastAsia="en-GB"/>
      </w:rPr>
      <mc:AlternateContent>
        <mc:Choice Requires="wps">
          <w:drawing>
            <wp:anchor distT="0" distB="0" distL="114300" distR="114300" simplePos="0" relativeHeight="251659264" behindDoc="0" locked="0" layoutInCell="1" allowOverlap="1" wp14:anchorId="5E6B1729" wp14:editId="2FC3FC41">
              <wp:simplePos x="0" y="0"/>
              <wp:positionH relativeFrom="column">
                <wp:posOffset>2672461</wp:posOffset>
              </wp:positionH>
              <wp:positionV relativeFrom="paragraph">
                <wp:posOffset>-192405</wp:posOffset>
              </wp:positionV>
              <wp:extent cx="3556000" cy="56197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561975"/>
                      </a:xfrm>
                      <a:prstGeom prst="rect">
                        <a:avLst/>
                      </a:prstGeom>
                      <a:solidFill>
                        <a:srgbClr val="FFFFFF"/>
                      </a:solidFill>
                      <a:ln w="9525">
                        <a:noFill/>
                        <a:miter lim="800000"/>
                        <a:headEnd/>
                        <a:tailEnd/>
                      </a:ln>
                    </wps:spPr>
                    <wps:txbx>
                      <w:txbxContent>
                        <w:p w14:paraId="2771BB5E" w14:textId="06B46C3E" w:rsidR="009873F8" w:rsidRPr="00AF6F3D" w:rsidRDefault="009873F8" w:rsidP="00F50139">
                          <w:pPr>
                            <w:jc w:val="right"/>
                          </w:pPr>
                          <w:r>
                            <w:t>Whistleblowing Policy</w:t>
                          </w:r>
                        </w:p>
                        <w:p w14:paraId="512DCC68" w14:textId="24222E9B" w:rsidR="009873F8" w:rsidRPr="00AF6F3D" w:rsidRDefault="009873F8" w:rsidP="00F50139">
                          <w:pPr>
                            <w:jc w:val="right"/>
                          </w:pPr>
                          <w:r w:rsidRPr="00AF6F3D">
                            <w:t>(</w:t>
                          </w:r>
                          <w:r>
                            <w:t>April 2023</w:t>
                          </w:r>
                          <w:r w:rsidRPr="00AF6F3D">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6B1729" id="_x0000_t202" coordsize="21600,21600" o:spt="202" path="m,l,21600r21600,l21600,xe">
              <v:stroke joinstyle="miter"/>
              <v:path gradientshapeok="t" o:connecttype="rect"/>
            </v:shapetype>
            <v:shape id="Text Box 2" o:spid="_x0000_s1028" type="#_x0000_t202" style="position:absolute;margin-left:210.45pt;margin-top:-15.15pt;width:280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rIIAIAABwEAAAOAAAAZHJzL2Uyb0RvYy54bWysU21v2yAQ/j5p/wHxfbGTxWljxam6dJkm&#10;dS9Sux+AMY7RgGNAYme/fgdO06z9No0P6I47Hp577ljdDFqRg3BegqnodJJTIgyHRppdRX88bt9d&#10;U+IDMw1TYERFj8LTm/XbN6velmIGHahGOIIgxpe9rWgXgi2zzPNOaOYnYIXBYAtOs4Cu22WNYz2i&#10;a5XN8nyR9eAa64AL7/H0bgzSdcJvW8HDt7b1IhBVUeQW0u7SXsc9W69YuXPMdpKfaLB/YKGZNPjo&#10;GeqOBUb2Tr6C0pI78NCGCQedQdtKLlINWM00f1HNQ8esSLWgON6eZfL/D5Z/PXx3RDbYuyUlhmns&#10;0aMYAvkAA5lFeXrrS8x6sJgXBjzG1FSqt/fAf3piYNMxsxO3zkHfCdYgvWm8mV1cHXF8BKn7L9Dg&#10;M2wfIAENrdNRO1SDIDq26XhuTaTC8fB9USzyHEMcY8Viurwq0hOsfLptnQ+fBGgSjYo6bH1CZ4d7&#10;HyIbVj6lxMc8KNlspVLJcbt6oxw5MByTbVon9L/SlCF9RZfFrEjIBuL9NEFaBhxjJXVFr5EmEk3H&#10;UY2Ppkl2YFKNNjJR5iRPVGTUJgz1gIlRsxqaIwrlYBxX/F5odOB+U9LjqFbU/9ozJyhRnw2KvZzO&#10;53G2kzMvrmbouMtIfRlhhiNURQMlo7kJ6T9EHQzcYlNamfR6ZnLiiiOYZDx9lzjjl37Kev7U6z8A&#10;AAD//wMAUEsDBBQABgAIAAAAIQBUa+QZ3wAAAAoBAAAPAAAAZHJzL2Rvd25yZXYueG1sTI/LboMw&#10;EEX3lfoP1kTqpkpMyQsoQ9RWatVt0nzAgB1AwWOEnUD+vs6qXc7M0Z1z891kOnHVg2stI7wsIhCa&#10;K6tarhGOP5/zBITzxIo6yxrhph3siseHnDJlR97r68HXIoSwywih8b7PpHRVow25he01h9vJDoZ8&#10;GIdaqoHGEG46GUfRRhpqOXxoqNcfja7Oh4tBOH2Pz+t0LL/8cbtfbd6p3Zb2hvg0m95eQXg9+T8Y&#10;7vpBHYrgVNoLKyc6hFUcpQFFmC+jJYhApMl9UyKskxhkkcv/FYpfAAAA//8DAFBLAQItABQABgAI&#10;AAAAIQC2gziS/gAAAOEBAAATAAAAAAAAAAAAAAAAAAAAAABbQ29udGVudF9UeXBlc10ueG1sUEsB&#10;Ai0AFAAGAAgAAAAhADj9If/WAAAAlAEAAAsAAAAAAAAAAAAAAAAALwEAAF9yZWxzLy5yZWxzUEsB&#10;Ai0AFAAGAAgAAAAhAMhsKsggAgAAHAQAAA4AAAAAAAAAAAAAAAAALgIAAGRycy9lMm9Eb2MueG1s&#10;UEsBAi0AFAAGAAgAAAAhAFRr5BnfAAAACgEAAA8AAAAAAAAAAAAAAAAAegQAAGRycy9kb3ducmV2&#10;LnhtbFBLBQYAAAAABAAEAPMAAACGBQAAAAA=&#10;" stroked="f">
              <v:textbox>
                <w:txbxContent>
                  <w:p w14:paraId="2771BB5E" w14:textId="06B46C3E" w:rsidR="009873F8" w:rsidRPr="00AF6F3D" w:rsidRDefault="009873F8" w:rsidP="00F50139">
                    <w:pPr>
                      <w:jc w:val="right"/>
                    </w:pPr>
                    <w:r>
                      <w:t>Whistleblowing Policy</w:t>
                    </w:r>
                  </w:p>
                  <w:p w14:paraId="512DCC68" w14:textId="24222E9B" w:rsidR="009873F8" w:rsidRPr="00AF6F3D" w:rsidRDefault="009873F8" w:rsidP="00F50139">
                    <w:pPr>
                      <w:jc w:val="right"/>
                    </w:pPr>
                    <w:r w:rsidRPr="00AF6F3D">
                      <w:t>(</w:t>
                    </w:r>
                    <w:r>
                      <w:t>April 2023</w:t>
                    </w:r>
                    <w:r w:rsidRPr="00AF6F3D">
                      <w:t>)</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0545622" wp14:editId="20E46138">
              <wp:simplePos x="0" y="0"/>
              <wp:positionH relativeFrom="column">
                <wp:posOffset>-458724</wp:posOffset>
              </wp:positionH>
              <wp:positionV relativeFrom="paragraph">
                <wp:posOffset>-182880</wp:posOffset>
              </wp:positionV>
              <wp:extent cx="3556000" cy="25717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257175"/>
                      </a:xfrm>
                      <a:prstGeom prst="rect">
                        <a:avLst/>
                      </a:prstGeom>
                      <a:solidFill>
                        <a:srgbClr val="FFFFFF"/>
                      </a:solidFill>
                      <a:ln w="9525">
                        <a:noFill/>
                        <a:miter lim="800000"/>
                        <a:headEnd/>
                        <a:tailEnd/>
                      </a:ln>
                    </wps:spPr>
                    <wps:txbx>
                      <w:txbxContent>
                        <w:p w14:paraId="6C05D5A2" w14:textId="7186A99A" w:rsidR="009873F8" w:rsidRPr="00AF6F3D" w:rsidRDefault="009873F8" w:rsidP="00F50139">
                          <w:pPr>
                            <w:rPr>
                              <w:b/>
                            </w:rPr>
                          </w:pPr>
                          <w:r>
                            <w:rPr>
                              <w:b/>
                            </w:rPr>
                            <w:t xml:space="preserve">Remarkable Autism </w:t>
                          </w:r>
                          <w:r w:rsidRPr="00AF6F3D">
                            <w:rPr>
                              <w:b/>
                            </w:rPr>
                            <w:t>L</w:t>
                          </w:r>
                          <w:r>
                            <w:rPr>
                              <w:b/>
                            </w:rPr>
                            <w:t>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29" style="position:absolute;margin-left:-36.1pt;margin-top:-14.4pt;width:280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rNIgIAACMEAAAOAAAAZHJzL2Uyb0RvYy54bWysU9uO2yAQfa/Uf0C8N3bceLNrxVlts01V&#10;aXuRdvsBGOMYFRgKJHb69R1wNpu2b1V5QAMzczhzZljdjlqRg3BegqnpfJZTIgyHVppdTb89bd9c&#10;U+IDMy1TYERNj8LT2/XrV6vBVqKAHlQrHEEQ46vB1rQPwVZZ5nkvNPMzsMKgswOnWcCj22WtYwOi&#10;a5UVeX6VDeBa64AL7/H2fnLSdcLvOsHDl67zIhBVU+QW0u7S3sQ9W69YtXPM9pKfaLB/YKGZNPjo&#10;GeqeBUb2Tv4FpSV34KELMw46g66TXKQasJp5/kc1jz2zItWC4nh7lsn/P1j++fDVEdnWtEB5DNPY&#10;oycxBvIORlJEeQbrK4x6tBgXRrzGNqdSvX0A/t0TA5uemZ24cw6GXrAW6c1jZnaROuH4CNIMn6DF&#10;Z9g+QAIaO6ejdqgGQXTkcTy3JlLhePm2LK/yHF0cfUW5nC/L9ASrnrOt8+GDAE2iUVOHrU/o7PDg&#10;Q2TDqueQ+JgHJdutVCod3K7ZKEcODMdkm9YJ/bcwZchQ05uyKBOygZifJkjLgGOspK7pNdJEouk6&#10;qvHetMkOTKrJRibKnOSJikzahLEZUyOSdlG6Btoj6uVgmlr8ZWj04H5SMuDE1tT/2DMnKFEfDWp+&#10;M18s4oinw6Jcxoa6S09z6WGGI1RNAyWTuQnpW0Q5DNxhbzqZZHthcqKMk5jUPP2aOOqX5xT18rfX&#10;vwAAAP//AwBQSwMEFAAGAAgAAAAhAE15tLrdAAAACgEAAA8AAABkcnMvZG93bnJldi54bWxMj8FO&#10;wzAQRO9I/IO1SFxQ6zQqdUjjVIAE4trSD9jEbhI1Xkex26R/z3KC24z2aXam2M2uF1c7hs6ThtUy&#10;AWGp9qajRsPx+2ORgQgRyWDvyWq42QC78v6uwNz4ifb2eoiN4BAKOWpoYxxyKUPdWodh6QdLfDv5&#10;0WFkOzbSjDhxuOtlmiQb6bAj/tDiYN9bW58PF6fh9DU9Pb9M1Wc8qv1684adqvxN68eH+XULIto5&#10;/sHwW5+rQ8mdKn8hE0SvYaHSlFEWacYbmFhnikXF6EqBLAv5f0L5AwAA//8DAFBLAQItABQABgAI&#10;AAAAIQC2gziS/gAAAOEBAAATAAAAAAAAAAAAAAAAAAAAAABbQ29udGVudF9UeXBlc10ueG1sUEsB&#10;Ai0AFAAGAAgAAAAhADj9If/WAAAAlAEAAAsAAAAAAAAAAAAAAAAALwEAAF9yZWxzLy5yZWxzUEsB&#10;Ai0AFAAGAAgAAAAhAI1OCs0iAgAAIwQAAA4AAAAAAAAAAAAAAAAALgIAAGRycy9lMm9Eb2MueG1s&#10;UEsBAi0AFAAGAAgAAAAhAE15tLrdAAAACgEAAA8AAAAAAAAAAAAAAAAAfAQAAGRycy9kb3ducmV2&#10;LnhtbFBLBQYAAAAABAAEAPMAAACGBQAAAAA=&#10;" w14:anchorId="20545622">
              <v:textbox>
                <w:txbxContent>
                  <w:p w:rsidRPr="00AF6F3D" w:rsidR="009873F8" w:rsidP="00F50139" w:rsidRDefault="009873F8" w14:paraId="6C05D5A2" w14:textId="7186A99A">
                    <w:pPr>
                      <w:rPr>
                        <w:b/>
                      </w:rPr>
                    </w:pPr>
                    <w:r>
                      <w:rPr>
                        <w:b/>
                      </w:rPr>
                      <w:t xml:space="preserve">Remarkable Autism </w:t>
                    </w:r>
                    <w:r w:rsidRPr="00AF6F3D">
                      <w:rPr>
                        <w:b/>
                      </w:rPr>
                      <w:t>L</w:t>
                    </w:r>
                    <w:r>
                      <w:rPr>
                        <w:b/>
                      </w:rPr>
                      <w:t>imited</w:t>
                    </w:r>
                  </w:p>
                </w:txbxContent>
              </v:textbox>
            </v:shape>
          </w:pict>
        </mc:Fallback>
      </mc:AlternateContent>
    </w:r>
    <w:r>
      <w:tab/>
    </w:r>
  </w:p>
  <w:p w14:paraId="235959F0" w14:textId="77777777" w:rsidR="009873F8" w:rsidRDefault="009873F8" w:rsidP="00F50139">
    <w:pPr>
      <w:pStyle w:val="Header"/>
      <w:jc w:val="right"/>
    </w:pPr>
    <w:r>
      <w:rPr>
        <w:noProof/>
        <w:lang w:eastAsia="en-GB"/>
      </w:rPr>
      <mc:AlternateContent>
        <mc:Choice Requires="wps">
          <w:drawing>
            <wp:anchor distT="0" distB="0" distL="114300" distR="114300" simplePos="0" relativeHeight="251666432" behindDoc="0" locked="0" layoutInCell="1" allowOverlap="1" wp14:anchorId="64ABB97D" wp14:editId="38D435CF">
              <wp:simplePos x="0" y="0"/>
              <wp:positionH relativeFrom="column">
                <wp:posOffset>-372364</wp:posOffset>
              </wp:positionH>
              <wp:positionV relativeFrom="paragraph">
                <wp:posOffset>189865</wp:posOffset>
              </wp:positionV>
              <wp:extent cx="6486144" cy="12192"/>
              <wp:effectExtent l="0" t="0" r="16510" b="13335"/>
              <wp:wrapNone/>
              <wp:docPr id="25" name="Straight Connector 25"/>
              <wp:cNvGraphicFramePr/>
              <a:graphic xmlns:a="http://schemas.openxmlformats.org/drawingml/2006/main">
                <a:graphicData uri="http://schemas.microsoft.com/office/word/2010/wordprocessingShape">
                  <wps:wsp>
                    <wps:cNvCnPr/>
                    <wps:spPr>
                      <a:xfrm>
                        <a:off x="0" y="0"/>
                        <a:ext cx="6486144" cy="12192"/>
                      </a:xfrm>
                      <a:prstGeom prst="line">
                        <a:avLst/>
                      </a:prstGeom>
                      <a:noFill/>
                      <a:ln w="12700" cap="rnd"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line id="Straight Connector 25"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pt" from="-29.3pt,14.95pt" to="481.4pt,15.9pt" w14:anchorId="089EB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6MuwEAAGIDAAAOAAAAZHJzL2Uyb0RvYy54bWysU8lu2zAQvRfIPxC8x1rguIlgOQcb6SVo&#10;DaT5gAlFSQS4Ycha8t93SKtu2tyKXqhZH+c9jraPs9HsJDEoZ1terUrOpBWuU3Zo+ev3p9t7zkIE&#10;24F2Vrb8LAN/3N182k6+kbUbne4kMgKxoZl8y8cYfVMUQYzSQFg5Ly0le4cGIrk4FB3CROhGF3VZ&#10;borJYefRCRkCRQ+XJN9l/L6XIn7r+yAj0y2n2WI+MZ9v6Sx2W2gGBD8qsYwB/zCFAWXp0ivUASKw&#10;H6g+QBkl0AXXx5VwpnB9r4TMHIhNVf7F5mUELzMXEif4q0zh/8GKr6cjMtW1vL7jzIKhN3qJCGoY&#10;I9s7a0lBh4ySpNTkQ0MNe3vExQv+iIn23KNJXyLE5qzu+aqunCMTFNys7zfVes2ZoFxVVw91wix+&#10;N3sM8Yt0hiWj5VrZRB4aOD2HeCn9VZLC1j0prSkOjbZsSpifS3pjAbRHaDuyjCdiwQ6cgR5oP0XE&#10;jBicVl3qTs151+ReIzsBbUmcq2WuP6rSzQcI46Uop5YybROKzMu2DJqEukiTrDfXnbNiRfLoITPr&#10;ZenSprz3yX7/a+x+AgAA//8DAFBLAwQUAAYACAAAACEA8iPkW+UAAAAOAQAADwAAAGRycy9kb3du&#10;cmV2LnhtbEyPQU+DQBCF7yb+h82YeDHtUowIlKExVmLixVh76W1hVyBlZwm7bfHfO570Mslk3nvz&#10;vmIz20GczeR7RwirZQTCUON0Ty3C/rNapCB8UKTV4MggfBsPm/L6qlC5dhf6MOddaAWHkM8VQhfC&#10;mEvpm85Y5ZduNMS3LzdZFXidWqkndeFwO8g4ihJpVU/8oVOjee5Mc9ydLELbHOj1sarUIO+29Xh8&#10;f3mLDnvE25t5u+bxtAYRzBz+HPDLwP2h5GK1O5H2YkBYPKQJSxHiLAPBgiyJGahGuF+lIMtC/sco&#10;fwAAAP//AwBQSwECLQAUAAYACAAAACEAtoM4kv4AAADhAQAAEwAAAAAAAAAAAAAAAAAAAAAAW0Nv&#10;bnRlbnRfVHlwZXNdLnhtbFBLAQItABQABgAIAAAAIQA4/SH/1gAAAJQBAAALAAAAAAAAAAAAAAAA&#10;AC8BAABfcmVscy8ucmVsc1BLAQItABQABgAIAAAAIQCSlP6MuwEAAGIDAAAOAAAAAAAAAAAAAAAA&#10;AC4CAABkcnMvZTJvRG9jLnhtbFBLAQItABQABgAIAAAAIQDyI+Rb5QAAAA4BAAAPAAAAAAAAAAAA&#10;AAAAABUEAABkcnMvZG93bnJldi54bWxQSwUGAAAAAAQABADzAAAAJwUAAAAA&#10;">
              <v:stroke endcap="round"/>
            </v:lin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003"/>
    <w:multiLevelType w:val="hybridMultilevel"/>
    <w:tmpl w:val="30769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26611"/>
    <w:multiLevelType w:val="multilevel"/>
    <w:tmpl w:val="C874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00382"/>
    <w:multiLevelType w:val="hybridMultilevel"/>
    <w:tmpl w:val="785A9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83279"/>
    <w:multiLevelType w:val="hybridMultilevel"/>
    <w:tmpl w:val="2AF435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938CC"/>
    <w:multiLevelType w:val="hybridMultilevel"/>
    <w:tmpl w:val="38D0F1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6D7232"/>
    <w:multiLevelType w:val="hybridMultilevel"/>
    <w:tmpl w:val="69B26C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7640959"/>
    <w:multiLevelType w:val="hybridMultilevel"/>
    <w:tmpl w:val="9D8C9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179F4"/>
    <w:multiLevelType w:val="hybridMultilevel"/>
    <w:tmpl w:val="A2F64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C587A"/>
    <w:multiLevelType w:val="hybridMultilevel"/>
    <w:tmpl w:val="2BCE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B7060"/>
    <w:multiLevelType w:val="hybridMultilevel"/>
    <w:tmpl w:val="B3741744"/>
    <w:lvl w:ilvl="0" w:tplc="CE3C5F66">
      <w:start w:val="7"/>
      <w:numFmt w:val="bullet"/>
      <w:lvlText w:val="•"/>
      <w:lvlJc w:val="left"/>
      <w:pPr>
        <w:ind w:left="2160" w:hanging="720"/>
      </w:pPr>
      <w:rPr>
        <w:rFonts w:ascii="Century Gothic" w:eastAsia="Times New Roman" w:hAnsi="Century Gothic"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6F95EFB"/>
    <w:multiLevelType w:val="hybridMultilevel"/>
    <w:tmpl w:val="F8126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D47E8"/>
    <w:multiLevelType w:val="hybridMultilevel"/>
    <w:tmpl w:val="8E7CB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8A208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0A1F52"/>
    <w:multiLevelType w:val="hybridMultilevel"/>
    <w:tmpl w:val="6C62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03FA4"/>
    <w:multiLevelType w:val="hybridMultilevel"/>
    <w:tmpl w:val="6B120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995778C"/>
    <w:multiLevelType w:val="hybridMultilevel"/>
    <w:tmpl w:val="5F5C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67297"/>
    <w:multiLevelType w:val="hybridMultilevel"/>
    <w:tmpl w:val="D050031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7" w15:restartNumberingAfterBreak="0">
    <w:nsid w:val="34171E05"/>
    <w:multiLevelType w:val="hybridMultilevel"/>
    <w:tmpl w:val="BFEE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1741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00464B"/>
    <w:multiLevelType w:val="multilevel"/>
    <w:tmpl w:val="3698C630"/>
    <w:lvl w:ilvl="0">
      <w:start w:val="12"/>
      <w:numFmt w:val="decimal"/>
      <w:lvlText w:val="%1"/>
      <w:lvlJc w:val="left"/>
      <w:pPr>
        <w:ind w:left="473" w:hanging="473"/>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E341EB9"/>
    <w:multiLevelType w:val="hybridMultilevel"/>
    <w:tmpl w:val="ADB0B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EFE52A1"/>
    <w:multiLevelType w:val="hybridMultilevel"/>
    <w:tmpl w:val="8552F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834A54"/>
    <w:multiLevelType w:val="hybridMultilevel"/>
    <w:tmpl w:val="5F0C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023DBB"/>
    <w:multiLevelType w:val="hybridMultilevel"/>
    <w:tmpl w:val="0432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656E83"/>
    <w:multiLevelType w:val="hybridMultilevel"/>
    <w:tmpl w:val="CDA84F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472C2097"/>
    <w:multiLevelType w:val="hybridMultilevel"/>
    <w:tmpl w:val="EC04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B95416"/>
    <w:multiLevelType w:val="hybridMultilevel"/>
    <w:tmpl w:val="0DD60E5A"/>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7" w15:restartNumberingAfterBreak="0">
    <w:nsid w:val="4B4D2046"/>
    <w:multiLevelType w:val="hybridMultilevel"/>
    <w:tmpl w:val="A660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7904A2"/>
    <w:multiLevelType w:val="hybridMultilevel"/>
    <w:tmpl w:val="CB5C4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46215"/>
    <w:multiLevelType w:val="hybridMultilevel"/>
    <w:tmpl w:val="1224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61650E"/>
    <w:multiLevelType w:val="hybridMultilevel"/>
    <w:tmpl w:val="4A7E1834"/>
    <w:lvl w:ilvl="0" w:tplc="CE3C5F66">
      <w:start w:val="7"/>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99463A"/>
    <w:multiLevelType w:val="hybridMultilevel"/>
    <w:tmpl w:val="AAC4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A920B8"/>
    <w:multiLevelType w:val="hybridMultilevel"/>
    <w:tmpl w:val="D60E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5E23C0"/>
    <w:multiLevelType w:val="hybridMultilevel"/>
    <w:tmpl w:val="1E02880A"/>
    <w:lvl w:ilvl="0" w:tplc="FFFFFFFF">
      <w:start w:val="1"/>
      <w:numFmt w:val="decimal"/>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4" w15:restartNumberingAfterBreak="0">
    <w:nsid w:val="5680453E"/>
    <w:multiLevelType w:val="hybridMultilevel"/>
    <w:tmpl w:val="2830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AC0B3A"/>
    <w:multiLevelType w:val="hybridMultilevel"/>
    <w:tmpl w:val="9F54E1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594D3977"/>
    <w:multiLevelType w:val="hybridMultilevel"/>
    <w:tmpl w:val="2758A16A"/>
    <w:lvl w:ilvl="0" w:tplc="1E9A4C2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851A7F"/>
    <w:multiLevelType w:val="hybridMultilevel"/>
    <w:tmpl w:val="6CA0A89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8" w15:restartNumberingAfterBreak="0">
    <w:nsid w:val="65AE189B"/>
    <w:multiLevelType w:val="hybridMultilevel"/>
    <w:tmpl w:val="419EE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81C3F48"/>
    <w:multiLevelType w:val="hybridMultilevel"/>
    <w:tmpl w:val="C5A2532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68A9793A"/>
    <w:multiLevelType w:val="hybridMultilevel"/>
    <w:tmpl w:val="170A4C2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1" w15:restartNumberingAfterBreak="0">
    <w:nsid w:val="69343BB4"/>
    <w:multiLevelType w:val="multilevel"/>
    <w:tmpl w:val="5BC06924"/>
    <w:lvl w:ilvl="0">
      <w:start w:val="12"/>
      <w:numFmt w:val="decimal"/>
      <w:lvlText w:val="%1"/>
      <w:lvlJc w:val="left"/>
      <w:pPr>
        <w:ind w:left="473" w:hanging="473"/>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A656005"/>
    <w:multiLevelType w:val="hybridMultilevel"/>
    <w:tmpl w:val="D0BEA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CFE1337"/>
    <w:multiLevelType w:val="hybridMultilevel"/>
    <w:tmpl w:val="2A9862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1B2137F"/>
    <w:multiLevelType w:val="hybridMultilevel"/>
    <w:tmpl w:val="40CA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3E7D66"/>
    <w:multiLevelType w:val="hybridMultilevel"/>
    <w:tmpl w:val="14D22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663E96"/>
    <w:multiLevelType w:val="hybridMultilevel"/>
    <w:tmpl w:val="72E8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C72933"/>
    <w:multiLevelType w:val="hybridMultilevel"/>
    <w:tmpl w:val="E2F2F6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2"/>
  </w:num>
  <w:num w:numId="2">
    <w:abstractNumId w:val="38"/>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33"/>
  </w:num>
  <w:num w:numId="5">
    <w:abstractNumId w:val="36"/>
  </w:num>
  <w:num w:numId="6">
    <w:abstractNumId w:val="18"/>
  </w:num>
  <w:num w:numId="7">
    <w:abstractNumId w:val="34"/>
  </w:num>
  <w:num w:numId="8">
    <w:abstractNumId w:val="26"/>
  </w:num>
  <w:num w:numId="9">
    <w:abstractNumId w:val="24"/>
  </w:num>
  <w:num w:numId="10">
    <w:abstractNumId w:val="39"/>
  </w:num>
  <w:num w:numId="11">
    <w:abstractNumId w:val="12"/>
  </w:num>
  <w:num w:numId="12">
    <w:abstractNumId w:val="40"/>
  </w:num>
  <w:num w:numId="13">
    <w:abstractNumId w:val="16"/>
  </w:num>
  <w:num w:numId="14">
    <w:abstractNumId w:val="25"/>
  </w:num>
  <w:num w:numId="15">
    <w:abstractNumId w:val="27"/>
  </w:num>
  <w:num w:numId="16">
    <w:abstractNumId w:val="3"/>
  </w:num>
  <w:num w:numId="17">
    <w:abstractNumId w:val="37"/>
  </w:num>
  <w:num w:numId="18">
    <w:abstractNumId w:val="5"/>
  </w:num>
  <w:num w:numId="19">
    <w:abstractNumId w:val="22"/>
  </w:num>
  <w:num w:numId="20">
    <w:abstractNumId w:val="6"/>
  </w:num>
  <w:num w:numId="21">
    <w:abstractNumId w:val="43"/>
  </w:num>
  <w:num w:numId="22">
    <w:abstractNumId w:val="20"/>
  </w:num>
  <w:num w:numId="23">
    <w:abstractNumId w:val="14"/>
  </w:num>
  <w:num w:numId="24">
    <w:abstractNumId w:val="11"/>
  </w:num>
  <w:num w:numId="25">
    <w:abstractNumId w:val="47"/>
  </w:num>
  <w:num w:numId="26">
    <w:abstractNumId w:val="19"/>
  </w:num>
  <w:num w:numId="27">
    <w:abstractNumId w:val="4"/>
  </w:num>
  <w:num w:numId="28">
    <w:abstractNumId w:val="9"/>
  </w:num>
  <w:num w:numId="29">
    <w:abstractNumId w:val="21"/>
  </w:num>
  <w:num w:numId="30">
    <w:abstractNumId w:val="31"/>
  </w:num>
  <w:num w:numId="31">
    <w:abstractNumId w:val="13"/>
  </w:num>
  <w:num w:numId="32">
    <w:abstractNumId w:val="32"/>
  </w:num>
  <w:num w:numId="33">
    <w:abstractNumId w:val="41"/>
  </w:num>
  <w:num w:numId="34">
    <w:abstractNumId w:val="46"/>
  </w:num>
  <w:num w:numId="35">
    <w:abstractNumId w:val="28"/>
  </w:num>
  <w:num w:numId="36">
    <w:abstractNumId w:val="35"/>
  </w:num>
  <w:num w:numId="37">
    <w:abstractNumId w:val="0"/>
  </w:num>
  <w:num w:numId="38">
    <w:abstractNumId w:val="7"/>
  </w:num>
  <w:num w:numId="39">
    <w:abstractNumId w:val="45"/>
  </w:num>
  <w:num w:numId="40">
    <w:abstractNumId w:val="17"/>
  </w:num>
  <w:num w:numId="41">
    <w:abstractNumId w:val="2"/>
  </w:num>
  <w:num w:numId="42">
    <w:abstractNumId w:val="23"/>
  </w:num>
  <w:num w:numId="43">
    <w:abstractNumId w:val="10"/>
  </w:num>
  <w:num w:numId="44">
    <w:abstractNumId w:val="29"/>
  </w:num>
  <w:num w:numId="45">
    <w:abstractNumId w:val="8"/>
  </w:num>
  <w:num w:numId="46">
    <w:abstractNumId w:val="15"/>
  </w:num>
  <w:num w:numId="47">
    <w:abstractNumId w:val="44"/>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447"/>
    <w:rsid w:val="000230CF"/>
    <w:rsid w:val="00065B66"/>
    <w:rsid w:val="00072DEF"/>
    <w:rsid w:val="000B0869"/>
    <w:rsid w:val="000C184D"/>
    <w:rsid w:val="00124D07"/>
    <w:rsid w:val="0015516E"/>
    <w:rsid w:val="00171AB1"/>
    <w:rsid w:val="00176CF1"/>
    <w:rsid w:val="0018167C"/>
    <w:rsid w:val="00185FE5"/>
    <w:rsid w:val="00187CED"/>
    <w:rsid w:val="00187DD1"/>
    <w:rsid w:val="001E0C34"/>
    <w:rsid w:val="001F4596"/>
    <w:rsid w:val="00264BD0"/>
    <w:rsid w:val="002B1B55"/>
    <w:rsid w:val="00356499"/>
    <w:rsid w:val="00395358"/>
    <w:rsid w:val="00403A11"/>
    <w:rsid w:val="00404BE2"/>
    <w:rsid w:val="004435E0"/>
    <w:rsid w:val="00480938"/>
    <w:rsid w:val="004829E4"/>
    <w:rsid w:val="004936D9"/>
    <w:rsid w:val="004A6EE3"/>
    <w:rsid w:val="0051074F"/>
    <w:rsid w:val="005119DF"/>
    <w:rsid w:val="00546251"/>
    <w:rsid w:val="00552560"/>
    <w:rsid w:val="00576BB1"/>
    <w:rsid w:val="00594518"/>
    <w:rsid w:val="005B352C"/>
    <w:rsid w:val="005C5C59"/>
    <w:rsid w:val="005D7AB4"/>
    <w:rsid w:val="006051EF"/>
    <w:rsid w:val="00664895"/>
    <w:rsid w:val="006F78C2"/>
    <w:rsid w:val="006F7CBE"/>
    <w:rsid w:val="007205BF"/>
    <w:rsid w:val="00754719"/>
    <w:rsid w:val="00767749"/>
    <w:rsid w:val="00774FA4"/>
    <w:rsid w:val="00776C36"/>
    <w:rsid w:val="00787D05"/>
    <w:rsid w:val="007E0E00"/>
    <w:rsid w:val="00822CCB"/>
    <w:rsid w:val="008F28EF"/>
    <w:rsid w:val="00953E6C"/>
    <w:rsid w:val="009617A5"/>
    <w:rsid w:val="00962C05"/>
    <w:rsid w:val="00972EAF"/>
    <w:rsid w:val="00981447"/>
    <w:rsid w:val="00983552"/>
    <w:rsid w:val="009873F8"/>
    <w:rsid w:val="009A1261"/>
    <w:rsid w:val="009D5219"/>
    <w:rsid w:val="00A606ED"/>
    <w:rsid w:val="00A60816"/>
    <w:rsid w:val="00AD3A19"/>
    <w:rsid w:val="00AF6F3D"/>
    <w:rsid w:val="00B17FAB"/>
    <w:rsid w:val="00B42489"/>
    <w:rsid w:val="00B450CF"/>
    <w:rsid w:val="00B548C3"/>
    <w:rsid w:val="00B84495"/>
    <w:rsid w:val="00C64AA7"/>
    <w:rsid w:val="00CB073F"/>
    <w:rsid w:val="00CC4663"/>
    <w:rsid w:val="00CC6E8D"/>
    <w:rsid w:val="00D52323"/>
    <w:rsid w:val="00D71283"/>
    <w:rsid w:val="00DB2ABC"/>
    <w:rsid w:val="00DC476F"/>
    <w:rsid w:val="00E03D8F"/>
    <w:rsid w:val="00EA0A5B"/>
    <w:rsid w:val="00F45003"/>
    <w:rsid w:val="00F50139"/>
    <w:rsid w:val="00F76F0F"/>
    <w:rsid w:val="00F91FF4"/>
    <w:rsid w:val="00FB7DE4"/>
    <w:rsid w:val="080ED2B5"/>
    <w:rsid w:val="1885054F"/>
    <w:rsid w:val="1B2C6310"/>
    <w:rsid w:val="20FFC596"/>
    <w:rsid w:val="333EFD1F"/>
    <w:rsid w:val="394CB79B"/>
    <w:rsid w:val="453FF1E7"/>
    <w:rsid w:val="4BDF5614"/>
    <w:rsid w:val="4DB14A5C"/>
    <w:rsid w:val="4DD69DC5"/>
    <w:rsid w:val="4E288201"/>
    <w:rsid w:val="614F60BE"/>
    <w:rsid w:val="62FD3D16"/>
    <w:rsid w:val="677D5E75"/>
    <w:rsid w:val="6F8E452C"/>
    <w:rsid w:val="6FC394DB"/>
    <w:rsid w:val="73774B66"/>
    <w:rsid w:val="79514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FFDBAD"/>
  <w15:docId w15:val="{47AFD8EE-4F5A-2543-B1B8-6F4A8BBE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A5B"/>
    <w:pPr>
      <w:spacing w:after="0" w:line="240" w:lineRule="auto"/>
    </w:pPr>
    <w:rPr>
      <w:rFonts w:ascii="Century Gothic" w:hAnsi="Century Gothic"/>
      <w:sz w:val="24"/>
    </w:rPr>
  </w:style>
  <w:style w:type="paragraph" w:styleId="Heading1">
    <w:name w:val="heading 1"/>
    <w:basedOn w:val="Normal"/>
    <w:next w:val="Normal"/>
    <w:link w:val="Heading1Char"/>
    <w:uiPriority w:val="9"/>
    <w:qFormat/>
    <w:rsid w:val="00B450CF"/>
    <w:pPr>
      <w:keepNext/>
      <w:keepLines/>
      <w:outlineLvl w:val="0"/>
    </w:pPr>
    <w:rPr>
      <w:rFonts w:eastAsiaTheme="majorEastAsia" w:cstheme="majorBidi"/>
      <w:b/>
      <w:color w:val="374C80" w:themeColor="accent1" w:themeShade="BF"/>
      <w:sz w:val="32"/>
      <w:szCs w:val="32"/>
    </w:rPr>
  </w:style>
  <w:style w:type="paragraph" w:styleId="Heading2">
    <w:name w:val="heading 2"/>
    <w:basedOn w:val="Normal"/>
    <w:next w:val="Normal"/>
    <w:link w:val="Heading2Char"/>
    <w:uiPriority w:val="9"/>
    <w:unhideWhenUsed/>
    <w:qFormat/>
    <w:rsid w:val="00B450CF"/>
    <w:pPr>
      <w:keepNext/>
      <w:keepLines/>
      <w:spacing w:before="40"/>
      <w:outlineLvl w:val="1"/>
    </w:pPr>
    <w:rPr>
      <w:rFonts w:eastAsiaTheme="majorEastAsia" w:cstheme="majorBidi"/>
      <w:b/>
      <w:color w:val="374C80" w:themeColor="accent1" w:themeShade="BF"/>
      <w:sz w:val="26"/>
      <w:szCs w:val="26"/>
    </w:rPr>
  </w:style>
  <w:style w:type="paragraph" w:styleId="Heading3">
    <w:name w:val="heading 3"/>
    <w:basedOn w:val="Normal"/>
    <w:next w:val="Normal"/>
    <w:link w:val="Heading3Char"/>
    <w:uiPriority w:val="9"/>
    <w:semiHidden/>
    <w:unhideWhenUsed/>
    <w:qFormat/>
    <w:rsid w:val="00B450CF"/>
    <w:pPr>
      <w:keepNext/>
      <w:keepLines/>
      <w:spacing w:before="40"/>
      <w:outlineLvl w:val="2"/>
    </w:pPr>
    <w:rPr>
      <w:rFonts w:eastAsiaTheme="majorEastAsia" w:cstheme="majorBidi"/>
      <w:color w:val="243255"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1447"/>
    <w:pPr>
      <w:pBdr>
        <w:bottom w:val="single" w:sz="8" w:space="4" w:color="4A66AC"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981447"/>
    <w:rPr>
      <w:rFonts w:asciiTheme="majorHAnsi" w:eastAsiaTheme="majorEastAsia" w:hAnsiTheme="majorHAnsi" w:cstheme="majorBidi"/>
      <w:color w:val="1B1D3D" w:themeColor="text2" w:themeShade="BF"/>
      <w:spacing w:val="5"/>
      <w:kern w:val="28"/>
      <w:sz w:val="52"/>
      <w:szCs w:val="52"/>
    </w:rPr>
  </w:style>
  <w:style w:type="paragraph" w:customStyle="1" w:styleId="msoaddress">
    <w:name w:val="msoaddress"/>
    <w:rsid w:val="00981447"/>
    <w:pPr>
      <w:spacing w:after="0" w:line="271" w:lineRule="auto"/>
    </w:pPr>
    <w:rPr>
      <w:rFonts w:ascii="Agency FB" w:eastAsia="Times New Roman" w:hAnsi="Agency FB" w:cs="Times New Roman"/>
      <w:color w:val="000000"/>
      <w:kern w:val="28"/>
      <w:sz w:val="20"/>
      <w:szCs w:val="20"/>
      <w:lang w:eastAsia="en-GB"/>
      <w14:ligatures w14:val="standard"/>
      <w14:cntxtAlts/>
    </w:rPr>
  </w:style>
  <w:style w:type="paragraph" w:customStyle="1" w:styleId="msotagline">
    <w:name w:val="msotagline"/>
    <w:rsid w:val="00981447"/>
    <w:pPr>
      <w:spacing w:after="0" w:line="271" w:lineRule="auto"/>
    </w:pPr>
    <w:rPr>
      <w:rFonts w:ascii="Agency FB" w:eastAsia="Times New Roman" w:hAnsi="Agency FB" w:cs="Times New Roman"/>
      <w:b/>
      <w:bCs/>
      <w:caps/>
      <w:color w:val="000000"/>
      <w:kern w:val="28"/>
      <w:sz w:val="24"/>
      <w:szCs w:val="24"/>
      <w:lang w:eastAsia="en-GB"/>
      <w14:ligatures w14:val="standard"/>
      <w14:cntxtAlts/>
    </w:rPr>
  </w:style>
  <w:style w:type="paragraph" w:styleId="BalloonText">
    <w:name w:val="Balloon Text"/>
    <w:basedOn w:val="Normal"/>
    <w:link w:val="BalloonTextChar"/>
    <w:uiPriority w:val="99"/>
    <w:semiHidden/>
    <w:unhideWhenUsed/>
    <w:rsid w:val="00981447"/>
    <w:rPr>
      <w:rFonts w:ascii="Tahoma" w:hAnsi="Tahoma" w:cs="Tahoma"/>
      <w:sz w:val="16"/>
      <w:szCs w:val="16"/>
    </w:rPr>
  </w:style>
  <w:style w:type="character" w:customStyle="1" w:styleId="BalloonTextChar">
    <w:name w:val="Balloon Text Char"/>
    <w:basedOn w:val="DefaultParagraphFont"/>
    <w:link w:val="BalloonText"/>
    <w:uiPriority w:val="99"/>
    <w:semiHidden/>
    <w:rsid w:val="00981447"/>
    <w:rPr>
      <w:rFonts w:ascii="Tahoma" w:hAnsi="Tahoma" w:cs="Tahoma"/>
      <w:sz w:val="16"/>
      <w:szCs w:val="16"/>
    </w:rPr>
  </w:style>
  <w:style w:type="paragraph" w:styleId="Header">
    <w:name w:val="header"/>
    <w:basedOn w:val="Normal"/>
    <w:link w:val="HeaderChar"/>
    <w:uiPriority w:val="99"/>
    <w:unhideWhenUsed/>
    <w:rsid w:val="00F50139"/>
    <w:pPr>
      <w:tabs>
        <w:tab w:val="center" w:pos="4513"/>
        <w:tab w:val="right" w:pos="9026"/>
      </w:tabs>
    </w:pPr>
  </w:style>
  <w:style w:type="character" w:customStyle="1" w:styleId="HeaderChar">
    <w:name w:val="Header Char"/>
    <w:basedOn w:val="DefaultParagraphFont"/>
    <w:link w:val="Header"/>
    <w:uiPriority w:val="99"/>
    <w:rsid w:val="00F50139"/>
  </w:style>
  <w:style w:type="paragraph" w:styleId="Footer">
    <w:name w:val="footer"/>
    <w:basedOn w:val="Normal"/>
    <w:link w:val="FooterChar"/>
    <w:uiPriority w:val="99"/>
    <w:unhideWhenUsed/>
    <w:rsid w:val="00F50139"/>
    <w:pPr>
      <w:tabs>
        <w:tab w:val="center" w:pos="4513"/>
        <w:tab w:val="right" w:pos="9026"/>
      </w:tabs>
    </w:pPr>
  </w:style>
  <w:style w:type="character" w:customStyle="1" w:styleId="FooterChar">
    <w:name w:val="Footer Char"/>
    <w:basedOn w:val="DefaultParagraphFont"/>
    <w:link w:val="Footer"/>
    <w:uiPriority w:val="99"/>
    <w:rsid w:val="00F50139"/>
  </w:style>
  <w:style w:type="table" w:styleId="TableGrid">
    <w:name w:val="Table Grid"/>
    <w:basedOn w:val="TableNormal"/>
    <w:uiPriority w:val="59"/>
    <w:rsid w:val="00395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1AB1"/>
    <w:rPr>
      <w:color w:val="9454C3" w:themeColor="hyperlink"/>
      <w:u w:val="single"/>
    </w:rPr>
  </w:style>
  <w:style w:type="paragraph" w:styleId="ListParagraph">
    <w:name w:val="List Paragraph"/>
    <w:basedOn w:val="Normal"/>
    <w:uiPriority w:val="34"/>
    <w:qFormat/>
    <w:rsid w:val="00187CED"/>
    <w:pPr>
      <w:ind w:left="720"/>
      <w:contextualSpacing/>
    </w:pPr>
  </w:style>
  <w:style w:type="paragraph" w:styleId="NormalWeb">
    <w:name w:val="Normal (Web)"/>
    <w:basedOn w:val="Normal"/>
    <w:uiPriority w:val="99"/>
    <w:semiHidden/>
    <w:unhideWhenUsed/>
    <w:rsid w:val="007205BF"/>
    <w:pPr>
      <w:spacing w:before="100" w:beforeAutospacing="1" w:after="100" w:afterAutospacing="1"/>
    </w:pPr>
    <w:rPr>
      <w:rFonts w:ascii="Times New Roman" w:eastAsia="Times New Roman" w:hAnsi="Times New Roman" w:cs="Times New Roman"/>
      <w:szCs w:val="24"/>
      <w:lang w:eastAsia="en-GB"/>
    </w:rPr>
  </w:style>
  <w:style w:type="paragraph" w:customStyle="1" w:styleId="NoParagraphStyle">
    <w:name w:val="[No Paragraph Style]"/>
    <w:rsid w:val="00480938"/>
    <w:pPr>
      <w:autoSpaceDE w:val="0"/>
      <w:autoSpaceDN w:val="0"/>
      <w:adjustRightInd w:val="0"/>
      <w:spacing w:after="0" w:line="288" w:lineRule="auto"/>
      <w:textAlignment w:val="center"/>
    </w:pPr>
    <w:rPr>
      <w:rFonts w:ascii="Times" w:hAnsi="Times" w:cs="Times"/>
      <w:color w:val="000000"/>
      <w:sz w:val="24"/>
      <w:szCs w:val="24"/>
    </w:rPr>
  </w:style>
  <w:style w:type="character" w:customStyle="1" w:styleId="Heading1Char">
    <w:name w:val="Heading 1 Char"/>
    <w:basedOn w:val="DefaultParagraphFont"/>
    <w:link w:val="Heading1"/>
    <w:uiPriority w:val="9"/>
    <w:rsid w:val="00B450CF"/>
    <w:rPr>
      <w:rFonts w:ascii="Century Gothic" w:eastAsiaTheme="majorEastAsia" w:hAnsi="Century Gothic" w:cstheme="majorBidi"/>
      <w:b/>
      <w:color w:val="374C80" w:themeColor="accent1" w:themeShade="BF"/>
      <w:sz w:val="32"/>
      <w:szCs w:val="32"/>
    </w:rPr>
  </w:style>
  <w:style w:type="paragraph" w:styleId="TOCHeading">
    <w:name w:val="TOC Heading"/>
    <w:basedOn w:val="Heading1"/>
    <w:next w:val="Normal"/>
    <w:uiPriority w:val="39"/>
    <w:unhideWhenUsed/>
    <w:qFormat/>
    <w:rsid w:val="00F91FF4"/>
    <w:pPr>
      <w:spacing w:line="259" w:lineRule="auto"/>
      <w:outlineLvl w:val="9"/>
    </w:pPr>
    <w:rPr>
      <w:rFonts w:asciiTheme="majorHAnsi" w:hAnsiTheme="majorHAnsi"/>
      <w:lang w:val="en-US"/>
    </w:rPr>
  </w:style>
  <w:style w:type="paragraph" w:styleId="TOC1">
    <w:name w:val="toc 1"/>
    <w:basedOn w:val="Normal"/>
    <w:next w:val="Normal"/>
    <w:autoRedefine/>
    <w:uiPriority w:val="39"/>
    <w:unhideWhenUsed/>
    <w:rsid w:val="00F91FF4"/>
    <w:pPr>
      <w:spacing w:after="100"/>
    </w:pPr>
  </w:style>
  <w:style w:type="character" w:styleId="FollowedHyperlink">
    <w:name w:val="FollowedHyperlink"/>
    <w:basedOn w:val="DefaultParagraphFont"/>
    <w:uiPriority w:val="99"/>
    <w:semiHidden/>
    <w:unhideWhenUsed/>
    <w:rsid w:val="00546251"/>
    <w:rPr>
      <w:color w:val="3EBBF0" w:themeColor="followedHyperlink"/>
      <w:u w:val="single"/>
    </w:rPr>
  </w:style>
  <w:style w:type="paragraph" w:customStyle="1" w:styleId="Default">
    <w:name w:val="Default"/>
    <w:rsid w:val="00B450C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2Char">
    <w:name w:val="Heading 2 Char"/>
    <w:basedOn w:val="DefaultParagraphFont"/>
    <w:link w:val="Heading2"/>
    <w:uiPriority w:val="9"/>
    <w:rsid w:val="00B450CF"/>
    <w:rPr>
      <w:rFonts w:ascii="Century Gothic" w:eastAsiaTheme="majorEastAsia" w:hAnsi="Century Gothic" w:cstheme="majorBidi"/>
      <w:b/>
      <w:color w:val="374C80" w:themeColor="accent1" w:themeShade="BF"/>
      <w:sz w:val="26"/>
      <w:szCs w:val="26"/>
    </w:rPr>
  </w:style>
  <w:style w:type="character" w:customStyle="1" w:styleId="Heading3Char">
    <w:name w:val="Heading 3 Char"/>
    <w:basedOn w:val="DefaultParagraphFont"/>
    <w:link w:val="Heading3"/>
    <w:uiPriority w:val="9"/>
    <w:semiHidden/>
    <w:rsid w:val="00B450CF"/>
    <w:rPr>
      <w:rFonts w:ascii="Century Gothic" w:eastAsiaTheme="majorEastAsia" w:hAnsi="Century Gothic" w:cstheme="majorBidi"/>
      <w:color w:val="243255" w:themeColor="accent1" w:themeShade="7F"/>
      <w:sz w:val="28"/>
      <w:szCs w:val="24"/>
    </w:rPr>
  </w:style>
  <w:style w:type="paragraph" w:styleId="TOC2">
    <w:name w:val="toc 2"/>
    <w:basedOn w:val="Normal"/>
    <w:next w:val="Normal"/>
    <w:autoRedefine/>
    <w:uiPriority w:val="39"/>
    <w:unhideWhenUsed/>
    <w:rsid w:val="00065B6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330">
      <w:bodyDiv w:val="1"/>
      <w:marLeft w:val="0"/>
      <w:marRight w:val="0"/>
      <w:marTop w:val="0"/>
      <w:marBottom w:val="0"/>
      <w:divBdr>
        <w:top w:val="none" w:sz="0" w:space="0" w:color="auto"/>
        <w:left w:val="none" w:sz="0" w:space="0" w:color="auto"/>
        <w:bottom w:val="none" w:sz="0" w:space="0" w:color="auto"/>
        <w:right w:val="none" w:sz="0" w:space="0" w:color="auto"/>
      </w:divBdr>
      <w:divsChild>
        <w:div w:id="974943282">
          <w:marLeft w:val="0"/>
          <w:marRight w:val="0"/>
          <w:marTop w:val="0"/>
          <w:marBottom w:val="0"/>
          <w:divBdr>
            <w:top w:val="none" w:sz="0" w:space="0" w:color="auto"/>
            <w:left w:val="none" w:sz="0" w:space="0" w:color="auto"/>
            <w:bottom w:val="none" w:sz="0" w:space="0" w:color="auto"/>
            <w:right w:val="none" w:sz="0" w:space="0" w:color="auto"/>
          </w:divBdr>
        </w:div>
      </w:divsChild>
    </w:div>
    <w:div w:id="1630671280">
      <w:bodyDiv w:val="1"/>
      <w:marLeft w:val="0"/>
      <w:marRight w:val="0"/>
      <w:marTop w:val="0"/>
      <w:marBottom w:val="0"/>
      <w:divBdr>
        <w:top w:val="none" w:sz="0" w:space="0" w:color="auto"/>
        <w:left w:val="none" w:sz="0" w:space="0" w:color="auto"/>
        <w:bottom w:val="none" w:sz="0" w:space="0" w:color="auto"/>
        <w:right w:val="none" w:sz="0" w:space="0" w:color="auto"/>
      </w:divBdr>
    </w:div>
    <w:div w:id="1631090415">
      <w:bodyDiv w:val="1"/>
      <w:marLeft w:val="0"/>
      <w:marRight w:val="0"/>
      <w:marTop w:val="0"/>
      <w:marBottom w:val="0"/>
      <w:divBdr>
        <w:top w:val="none" w:sz="0" w:space="0" w:color="auto"/>
        <w:left w:val="none" w:sz="0" w:space="0" w:color="auto"/>
        <w:bottom w:val="none" w:sz="0" w:space="0" w:color="auto"/>
        <w:right w:val="none" w:sz="0" w:space="0" w:color="auto"/>
      </w:divBdr>
    </w:div>
    <w:div w:id="1820152155">
      <w:bodyDiv w:val="1"/>
      <w:marLeft w:val="0"/>
      <w:marRight w:val="0"/>
      <w:marTop w:val="0"/>
      <w:marBottom w:val="0"/>
      <w:divBdr>
        <w:top w:val="none" w:sz="0" w:space="0" w:color="auto"/>
        <w:left w:val="none" w:sz="0" w:space="0" w:color="auto"/>
        <w:bottom w:val="none" w:sz="0" w:space="0" w:color="auto"/>
        <w:right w:val="none" w:sz="0" w:space="0" w:color="auto"/>
      </w:divBdr>
    </w:div>
    <w:div w:id="185094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wargravehouse.com" TargetMode="External"/><Relationship Id="rId18" Type="http://schemas.openxmlformats.org/officeDocument/2006/relationships/hyperlink" Target="https://www.nspcc.org.uk/what-you-can-do/report-abuse/dedicated-helplines/whistleblowing-advice-lin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ppt/media/image6.svg"/><Relationship Id="rId17" Type="http://schemas.openxmlformats.org/officeDocument/2006/relationships/hyperlink" Target="https://www.gov.uk/government/publications/blowing-the-whistle-list-of-prescribed-people-and-bodies--2/whistleblowing-list-of-prescribed-people-and-bodies" TargetMode="External"/><Relationship Id="rId2" Type="http://schemas.openxmlformats.org/officeDocument/2006/relationships/customXml" Target="../customXml/item2.xml"/><Relationship Id="rId16" Type="http://schemas.openxmlformats.org/officeDocument/2006/relationships/hyperlink" Target="http://www.remarkable-autism.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nquiries@wargravehouse.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markable-autism.org"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120F27"/>
    <w:rsid w:val="00120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62BB7EC4C6E44B9F1656B1EBCE5005" ma:contentTypeVersion="6" ma:contentTypeDescription="Create a new document." ma:contentTypeScope="" ma:versionID="280056a6d55aceca40726a90abc389fc">
  <xsd:schema xmlns:xsd="http://www.w3.org/2001/XMLSchema" xmlns:xs="http://www.w3.org/2001/XMLSchema" xmlns:p="http://schemas.microsoft.com/office/2006/metadata/properties" xmlns:ns2="336f2950-f85b-458e-a5c9-3da1bbc2c237" xmlns:ns3="830781ba-4be4-4744-aa27-e82996a7bc83" targetNamespace="http://schemas.microsoft.com/office/2006/metadata/properties" ma:root="true" ma:fieldsID="922ee455a85cfb7e86cb454b1fb05fc2" ns2:_="" ns3:_="">
    <xsd:import namespace="336f2950-f85b-458e-a5c9-3da1bbc2c237"/>
    <xsd:import namespace="830781ba-4be4-4744-aa27-e82996a7bc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f2950-f85b-458e-a5c9-3da1bbc2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0781ba-4be4-4744-aa27-e82996a7bc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6DD84-41F8-433F-8DEA-276FBE6FEC5D}">
  <ds:schemaRefs>
    <ds:schemaRef ds:uri="http://schemas.microsoft.com/sharepoint/v3/contenttype/forms"/>
  </ds:schemaRefs>
</ds:datastoreItem>
</file>

<file path=customXml/itemProps2.xml><?xml version="1.0" encoding="utf-8"?>
<ds:datastoreItem xmlns:ds="http://schemas.openxmlformats.org/officeDocument/2006/customXml" ds:itemID="{003C6652-E567-4728-9E61-68FBC28CF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f2950-f85b-458e-a5c9-3da1bbc2c237"/>
    <ds:schemaRef ds:uri="830781ba-4be4-4744-aa27-e82996a7b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5E270-0240-47AC-BC6D-CABB3CCB97D4}">
  <ds:schemaRefs>
    <ds:schemaRef ds:uri="http://purl.org/dc/elements/1.1/"/>
    <ds:schemaRef ds:uri="http://schemas.microsoft.com/office/2006/metadata/properties"/>
    <ds:schemaRef ds:uri="336f2950-f85b-458e-a5c9-3da1bbc2c237"/>
    <ds:schemaRef ds:uri="http://schemas.openxmlformats.org/package/2006/metadata/core-properties"/>
    <ds:schemaRef ds:uri="http://schemas.microsoft.com/office/2006/documentManagement/types"/>
    <ds:schemaRef ds:uri="http://purl.org/dc/dcmitype/"/>
    <ds:schemaRef ds:uri="830781ba-4be4-4744-aa27-e82996a7bc83"/>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EF3A998D-8467-47C1-8A34-B117B99B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5186</Words>
  <Characters>29565</Characters>
  <Application>Microsoft Office Word</Application>
  <DocSecurity>0</DocSecurity>
  <Lines>246</Lines>
  <Paragraphs>69</Paragraphs>
  <ScaleCrop>false</ScaleCrop>
  <Company>RM</Company>
  <LinksUpToDate>false</LinksUpToDate>
  <CharactersWithSpaces>34682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Gennie Hyde</dc:creator>
  <cp:lastModifiedBy>Kate Wellock</cp:lastModifiedBy>
  <cp:revision>4</cp:revision>
  <cp:lastPrinted>2017-01-17T18:34:00Z</cp:lastPrinted>
  <dcterms:created xsi:type="dcterms:W3CDTF">2023-04-19T12:54:00Z</dcterms:created>
  <dcterms:modified xsi:type="dcterms:W3CDTF">2023-05-09T10:22:00Z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0x0101000462BB7EC4C6E44B9F1656B1EBCE5005</vt:lpwstr>
  </property>
</Properties>
</file>